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B54" w:rsidRPr="0082135B" w:rsidRDefault="00636B54" w:rsidP="00636B54">
      <w:pPr>
        <w:adjustRightInd w:val="0"/>
        <w:snapToGrid w:val="0"/>
        <w:rPr>
          <w:rFonts w:eastAsia="Source Han Sans TW Normal"/>
          <w:b/>
          <w:bCs/>
          <w:color w:val="000000" w:themeColor="text1"/>
          <w:sz w:val="22"/>
          <w:lang w:eastAsia="zh-TW"/>
        </w:rPr>
      </w:pPr>
      <w:r>
        <w:rPr>
          <w:b/>
        </w:rPr>
        <w:t>茶六本館</w:t>
      </w:r>
    </w:p>
    <w:p/>
    <w:p w:rsidR="00636B54" w:rsidRPr="0082135B" w:rsidRDefault="00636B54" w:rsidP="00636B54">
      <w:pPr>
        <w:adjustRightInd w:val="0"/>
        <w:snapToGrid w:val="0"/>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茶六本館是一家老旅館，於</w:t>
      </w:r>
      <w:r w:rsidRPr="0082135B">
        <w:rPr>
          <w:rFonts w:eastAsia="Source Han Sans TW Normal"/>
          <w:color w:val="000000" w:themeColor="text1"/>
          <w:sz w:val="22"/>
          <w:lang w:eastAsia="zh-TW"/>
        </w:rPr>
        <w:t>1716</w:t>
      </w:r>
      <w:r w:rsidRPr="0082135B">
        <w:rPr>
          <w:rFonts w:eastAsia="Source Han Sans TW Normal"/>
          <w:color w:val="000000" w:themeColor="text1"/>
          <w:sz w:val="22"/>
          <w:lang w:eastAsia="zh-TW"/>
        </w:rPr>
        <w:t>年在宮津</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城下町</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（圍繞城修建的城市）開業。旅館靠近「北前船」泊船卸貨的碼頭，房客大多是前來接貨的商旅客人，因此客房相對狹小，但建築和傢俱裝飾依然散發著古老的歷史氣息。</w:t>
      </w:r>
    </w:p>
    <w:p w:rsidR="00636B54" w:rsidRPr="0082135B" w:rsidRDefault="00636B54" w:rsidP="00636B54">
      <w:pPr>
        <w:adjustRightInd w:val="0"/>
        <w:snapToGrid w:val="0"/>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旅館現存建築是大正時代（</w:t>
      </w:r>
      <w:r w:rsidRPr="0082135B">
        <w:rPr>
          <w:rFonts w:eastAsia="Source Han Sans TW Normal"/>
          <w:color w:val="000000" w:themeColor="text1"/>
          <w:sz w:val="22"/>
          <w:lang w:eastAsia="zh-TW"/>
        </w:rPr>
        <w:t>1912-1926</w:t>
      </w:r>
      <w:r w:rsidRPr="0082135B">
        <w:rPr>
          <w:rFonts w:eastAsia="Source Han Sans TW Normal"/>
          <w:color w:val="000000" w:themeColor="text1"/>
          <w:sz w:val="22"/>
          <w:lang w:eastAsia="zh-TW"/>
        </w:rPr>
        <w:t>）三層木結構樓房的珍貴範例，在</w:t>
      </w:r>
      <w:r w:rsidRPr="0082135B">
        <w:rPr>
          <w:rFonts w:eastAsia="Source Han Sans TW Normal"/>
          <w:color w:val="000000" w:themeColor="text1"/>
          <w:sz w:val="22"/>
          <w:lang w:eastAsia="zh-TW"/>
        </w:rPr>
        <w:t>2010</w:t>
      </w:r>
      <w:r w:rsidRPr="0082135B">
        <w:rPr>
          <w:rFonts w:eastAsia="Source Han Sans TW Normal"/>
          <w:color w:val="000000" w:themeColor="text1"/>
          <w:sz w:val="22"/>
          <w:lang w:eastAsia="zh-TW"/>
        </w:rPr>
        <w:t>年被登錄為國家物質文化財產</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旅館正面的格子窗和木頭屏風所展示的傳統木工工藝已在好幾代前失傳。榻榻米地板、壁龕、欄間（日式建築中類似門楣的配件，有採光、通風、裝飾之用）、掛軸和插花都為低調傳統的客房平添了幾分優雅。</w:t>
      </w:r>
    </w:p>
    <w:p w:rsidR="00636B54" w:rsidRPr="0082135B" w:rsidRDefault="00636B54" w:rsidP="00636B54">
      <w:pPr>
        <w:adjustRightInd w:val="0"/>
        <w:snapToGrid w:val="0"/>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入住客人可享受天然溫泉浴</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當地海鮮特產是</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鰤魚涮涮鍋</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，這是一種日本火鍋，以</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五條鰤</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（又稱</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黃尾鰤魚</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）為主要食材，旅館僅在冬季供應這道料理。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54"/>
    <w:rsid w:val="00444234"/>
    <w:rsid w:val="00636B5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D6D9CE-D117-4ED2-9E45-76558D44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2023-11-17T08:53:00Z</dcterms:created>
  <dcterms:modified xsi:type="dcterms:W3CDTF">2023-11-17T08:53:00Z</dcterms:modified>
</cp:coreProperties>
</file>