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080" w:rsidRPr="00A54815" w:rsidRDefault="00782080" w:rsidP="00782080">
      <w:pPr>
        <w:tabs>
          <w:tab w:val="left" w:pos="1227"/>
        </w:tabs>
        <w:adjustRightInd w:val="0"/>
        <w:snapToGrid w:val="0"/>
        <w:spacing w:line="240" w:lineRule="atLeast"/>
        <w:rPr>
          <w:rFonts w:eastAsia="Source Han Sans TW Normal"/>
          <w:b/>
          <w:color w:val="000000" w:themeColor="text1"/>
          <w:sz w:val="22"/>
          <w:lang w:eastAsia="zh-TW"/>
        </w:rPr>
      </w:pPr>
      <w:r>
        <w:rPr>
          <w:b/>
        </w:rPr>
        <w:t>四國遍路微縮版——踏沙</w:t>
      </w:r>
    </w:p>
    <w:p/>
    <w:p w:rsidR="00782080" w:rsidRPr="00A54815" w:rsidRDefault="00782080" w:rsidP="00782080">
      <w:pPr>
        <w:ind w:firstLineChars="200" w:firstLine="440"/>
        <w:rPr>
          <w:rFonts w:eastAsia="Source Han Sans TW Normal"/>
          <w:bCs/>
          <w:color w:val="000000" w:themeColor="text1"/>
          <w:sz w:val="22"/>
          <w:lang w:eastAsia="zh-TW"/>
        </w:rPr>
      </w:pPr>
      <w:r w:rsidRPr="00A54815">
        <w:rPr>
          <w:rFonts w:eastAsia="Source Han Sans TW Normal"/>
          <w:bCs/>
          <w:color w:val="000000" w:themeColor="text1"/>
          <w:sz w:val="22"/>
          <w:lang w:eastAsia="zh-TW"/>
        </w:rPr>
        <w:t>數百年來，由於</w:t>
      </w:r>
      <w:r w:rsidRPr="00A54815">
        <w:rPr>
          <w:rFonts w:ascii="Source Han Sans TW Normal" w:eastAsia="Source Han Sans TW Normal" w:hAnsi="Source Han Sans TW Normal"/>
          <w:bCs/>
          <w:color w:val="000000" w:themeColor="text1"/>
          <w:sz w:val="22"/>
          <w:lang w:eastAsia="zh-TW"/>
        </w:rPr>
        <w:t>四國偏僻</w:t>
      </w:r>
      <w:r w:rsidRPr="00A54815">
        <w:rPr>
          <w:rFonts w:ascii="Source Han Sans TW Normal" w:eastAsia="Source Han Sans TW Normal" w:hAnsi="Source Han Sans TW Normal" w:hint="eastAsia"/>
          <w:bCs/>
          <w:color w:val="000000" w:themeColor="text1"/>
          <w:sz w:val="22"/>
          <w:lang w:eastAsia="zh-TW"/>
        </w:rPr>
        <w:t>的地理位置</w:t>
      </w:r>
      <w:r w:rsidRPr="00A54815">
        <w:rPr>
          <w:rFonts w:ascii="Source Han Sans TW Normal" w:eastAsia="Source Han Sans TW Normal" w:hAnsi="Source Han Sans TW Normal"/>
          <w:bCs/>
          <w:color w:val="000000" w:themeColor="text1"/>
          <w:sz w:val="22"/>
          <w:lang w:eastAsia="zh-TW"/>
        </w:rPr>
        <w:t>、長途跋涉</w:t>
      </w:r>
      <w:r w:rsidRPr="00A54815">
        <w:rPr>
          <w:rFonts w:ascii="Source Han Sans TW Normal" w:eastAsia="Source Han Sans TW Normal" w:hAnsi="Source Han Sans TW Normal" w:hint="eastAsia"/>
          <w:bCs/>
          <w:color w:val="000000" w:themeColor="text1"/>
          <w:sz w:val="22"/>
          <w:lang w:eastAsia="zh-TW"/>
        </w:rPr>
        <w:t>所需</w:t>
      </w:r>
      <w:r w:rsidRPr="00A54815">
        <w:rPr>
          <w:rFonts w:ascii="Source Han Sans TW Normal" w:eastAsia="Source Han Sans TW Normal" w:hAnsi="Source Han Sans TW Normal"/>
          <w:bCs/>
          <w:color w:val="000000" w:themeColor="text1"/>
          <w:sz w:val="22"/>
          <w:lang w:eastAsia="zh-TW"/>
        </w:rPr>
        <w:t>的</w:t>
      </w:r>
      <w:r w:rsidRPr="00A54815">
        <w:rPr>
          <w:rFonts w:eastAsia="Source Han Sans TW Normal"/>
          <w:bCs/>
          <w:color w:val="000000" w:themeColor="text1"/>
          <w:sz w:val="22"/>
          <w:lang w:eastAsia="zh-TW"/>
        </w:rPr>
        <w:t>高額旅費和體力等原因，只有</w:t>
      </w:r>
      <w:r w:rsidRPr="00A54815">
        <w:rPr>
          <w:rFonts w:ascii="Source Han Sans TW Normal" w:eastAsia="Source Han Sans TW Normal" w:hAnsi="Source Han Sans TW Normal" w:hint="eastAsia"/>
          <w:bCs/>
          <w:color w:val="000000" w:themeColor="text1"/>
          <w:sz w:val="22"/>
          <w:lang w:eastAsia="zh-TW"/>
        </w:rPr>
        <w:t>極</w:t>
      </w:r>
      <w:r w:rsidRPr="00A54815">
        <w:rPr>
          <w:rFonts w:ascii="Source Han Sans TW Normal" w:eastAsia="Source Han Sans TW Normal" w:hAnsi="Source Han Sans TW Normal"/>
          <w:bCs/>
          <w:color w:val="000000" w:themeColor="text1"/>
          <w:sz w:val="22"/>
          <w:lang w:eastAsia="zh-TW"/>
        </w:rPr>
        <w:t>少數</w:t>
      </w:r>
      <w:r w:rsidRPr="00A54815">
        <w:rPr>
          <w:rFonts w:eastAsia="Source Han Sans TW Normal"/>
          <w:bCs/>
          <w:color w:val="000000" w:themeColor="text1"/>
          <w:sz w:val="22"/>
          <w:lang w:eastAsia="zh-TW"/>
        </w:rPr>
        <w:t>人才可以完成四國遍路的朝聖之旅。在江戶時代（</w:t>
      </w:r>
      <w:r w:rsidRPr="00A54815">
        <w:rPr>
          <w:rFonts w:eastAsia="Source Han Sans TW Normal"/>
          <w:bCs/>
          <w:color w:val="000000" w:themeColor="text1"/>
          <w:sz w:val="22"/>
          <w:lang w:eastAsia="zh-TW"/>
        </w:rPr>
        <w:t>1603-1867</w:t>
      </w:r>
      <w:r w:rsidRPr="00A54815">
        <w:rPr>
          <w:rFonts w:eastAsia="Source Han Sans TW Normal"/>
          <w:bCs/>
          <w:color w:val="000000" w:themeColor="text1"/>
          <w:sz w:val="22"/>
          <w:lang w:eastAsia="zh-TW"/>
        </w:rPr>
        <w:t>），為了讓更多</w:t>
      </w:r>
      <w:r w:rsidRPr="00A54815">
        <w:rPr>
          <w:rFonts w:ascii="Source Han Sans TW Normal" w:eastAsia="Source Han Sans TW Normal" w:hAnsi="Source Han Sans TW Normal"/>
          <w:bCs/>
          <w:color w:val="000000" w:themeColor="text1"/>
          <w:sz w:val="22"/>
          <w:lang w:eastAsia="zh-TW"/>
        </w:rPr>
        <w:t>人</w:t>
      </w:r>
      <w:r w:rsidRPr="00A54815">
        <w:rPr>
          <w:rFonts w:ascii="Source Han Sans TW Normal" w:eastAsia="Source Han Sans TW Normal" w:hAnsi="Source Han Sans TW Normal" w:hint="eastAsia"/>
          <w:bCs/>
          <w:color w:val="000000" w:themeColor="text1"/>
          <w:sz w:val="22"/>
          <w:lang w:eastAsia="zh-TW"/>
        </w:rPr>
        <w:t>感受到</w:t>
      </w:r>
      <w:r w:rsidRPr="00A54815">
        <w:rPr>
          <w:rFonts w:eastAsia="Source Han Sans TW Normal"/>
          <w:bCs/>
          <w:color w:val="000000" w:themeColor="text1"/>
          <w:sz w:val="22"/>
          <w:lang w:eastAsia="zh-TW"/>
        </w:rPr>
        <w:t>來自四國</w:t>
      </w:r>
      <w:r w:rsidRPr="00A54815">
        <w:rPr>
          <w:rFonts w:ascii="Source Han Sans TW Normal" w:eastAsia="Source Han Sans TW Normal" w:hAnsi="Source Han Sans TW Normal"/>
          <w:bCs/>
          <w:color w:val="000000" w:themeColor="text1"/>
          <w:sz w:val="22"/>
          <w:lang w:eastAsia="zh-TW"/>
        </w:rPr>
        <w:t>的</w:t>
      </w:r>
      <w:r w:rsidRPr="00A54815">
        <w:rPr>
          <w:rFonts w:ascii="Source Han Sans TW Normal" w:eastAsia="Source Han Sans TW Normal" w:hAnsi="Source Han Sans TW Normal" w:hint="eastAsia"/>
          <w:bCs/>
          <w:color w:val="000000" w:themeColor="text1"/>
          <w:sz w:val="22"/>
          <w:lang w:eastAsia="zh-TW"/>
        </w:rPr>
        <w:t>庇佑</w:t>
      </w:r>
      <w:r w:rsidRPr="00A54815">
        <w:rPr>
          <w:rFonts w:eastAsia="Source Han Sans TW Normal"/>
          <w:bCs/>
          <w:color w:val="000000" w:themeColor="text1"/>
          <w:sz w:val="22"/>
          <w:lang w:eastAsia="zh-TW"/>
        </w:rPr>
        <w:t>，一些朝聖者開始從四國靈場帶回沙子，並用它們在日本各地開創了微縮版的朝聖之路，被稱為「踏沙」。它通常在寺</w:t>
      </w:r>
      <w:r w:rsidRPr="00A54815">
        <w:rPr>
          <w:rFonts w:eastAsia="Source Han Sans CN Normal"/>
          <w:bCs/>
          <w:color w:val="000000" w:themeColor="text1"/>
          <w:sz w:val="22"/>
          <w:lang w:eastAsia="zh-TW"/>
        </w:rPr>
        <w:t>廟的道場或公共設施的活動區裡</w:t>
      </w:r>
      <w:r w:rsidRPr="00A54815">
        <w:rPr>
          <w:rFonts w:eastAsia="Source Han Sans TW Normal"/>
          <w:bCs/>
          <w:color w:val="000000" w:themeColor="text1"/>
          <w:sz w:val="22"/>
          <w:lang w:eastAsia="zh-TW"/>
        </w:rPr>
        <w:t>進行，場內按照實際的靈場番號順序排列著寺廟的本尊圖片或雕像。這些本尊像前面埋著沙袋，袋裡的沙子來自各神像的所在寺廟，代表了靈場，能讓踩在沙子上的人獲得與真正造訪四國的朝聖者同樣的功德和護佑。</w:t>
      </w:r>
    </w:p>
    <w:p w:rsidR="00782080" w:rsidRPr="00A54815" w:rsidRDefault="00782080" w:rsidP="00782080">
      <w:pPr>
        <w:ind w:firstLineChars="200" w:firstLine="440"/>
        <w:rPr>
          <w:rFonts w:eastAsia="Source Han Sans TW Normal"/>
          <w:bCs/>
          <w:color w:val="000000" w:themeColor="text1"/>
          <w:sz w:val="22"/>
          <w:lang w:eastAsia="zh-TW"/>
        </w:rPr>
      </w:pPr>
      <w:r w:rsidRPr="00A54815">
        <w:rPr>
          <w:rFonts w:eastAsia="Source Han Sans TW Normal"/>
          <w:bCs/>
          <w:color w:val="000000" w:themeColor="text1"/>
          <w:sz w:val="22"/>
          <w:lang w:eastAsia="zh-TW"/>
        </w:rPr>
        <w:t>即使在今天，踏沙依然具有重要意義。</w:t>
      </w:r>
      <w:r w:rsidRPr="00A54815">
        <w:rPr>
          <w:rFonts w:ascii="Source Han Sans TW Normal" w:eastAsia="Source Han Sans TW Normal" w:hAnsi="Source Han Sans TW Normal"/>
          <w:bCs/>
          <w:color w:val="000000" w:themeColor="text1"/>
          <w:sz w:val="22"/>
          <w:lang w:eastAsia="zh-TW"/>
        </w:rPr>
        <w:t>雖</w:t>
      </w:r>
      <w:r w:rsidRPr="00A54815">
        <w:rPr>
          <w:rFonts w:eastAsia="Source Han Sans TW Normal"/>
          <w:bCs/>
          <w:color w:val="000000" w:themeColor="text1"/>
          <w:sz w:val="22"/>
          <w:lang w:eastAsia="zh-TW"/>
        </w:rPr>
        <w:t>然四國不再像從前那樣難以到達，參拜寺廟也不必只靠步行，但對許多人，尤其是那些行動不便或殘障人士而言，朝聖依然難以實現</w:t>
      </w:r>
      <w:r w:rsidRPr="00A54815">
        <w:rPr>
          <w:rFonts w:eastAsia="Source Han Sans TW Normal" w:hint="eastAsia"/>
          <w:bCs/>
          <w:color w:val="000000" w:themeColor="text1"/>
          <w:sz w:val="22"/>
          <w:lang w:eastAsia="zh-TW"/>
        </w:rPr>
        <w:t>，</w:t>
      </w:r>
      <w:r w:rsidRPr="00A54815">
        <w:rPr>
          <w:rFonts w:eastAsia="Source Han Sans TW Normal"/>
          <w:bCs/>
          <w:color w:val="000000" w:themeColor="text1"/>
          <w:sz w:val="22"/>
          <w:lang w:eastAsia="zh-TW"/>
        </w:rPr>
        <w:t>踏沙傳統</w:t>
      </w:r>
      <w:r w:rsidRPr="00A54815">
        <w:rPr>
          <w:rFonts w:eastAsia="Source Han Sans TW Normal" w:hint="eastAsia"/>
          <w:bCs/>
          <w:color w:val="000000" w:themeColor="text1"/>
          <w:sz w:val="22"/>
          <w:lang w:eastAsia="zh-TW"/>
        </w:rPr>
        <w:t>因此得以不斷地</w:t>
      </w:r>
      <w:r w:rsidRPr="00A54815">
        <w:rPr>
          <w:rFonts w:ascii="Source Han Sans TW Normal" w:eastAsia="Source Han Sans TW Normal" w:hAnsi="Source Han Sans TW Normal"/>
          <w:bCs/>
          <w:color w:val="000000" w:themeColor="text1"/>
          <w:sz w:val="22"/>
          <w:lang w:eastAsia="zh-TW"/>
        </w:rPr>
        <w:t>延</w:t>
      </w:r>
      <w:r w:rsidRPr="00A54815">
        <w:rPr>
          <w:rFonts w:eastAsia="Source Han Sans TW Normal"/>
          <w:bCs/>
          <w:color w:val="000000" w:themeColor="text1"/>
          <w:sz w:val="22"/>
          <w:lang w:eastAsia="zh-TW"/>
        </w:rPr>
        <w:t>續</w:t>
      </w:r>
      <w:r w:rsidRPr="00A54815">
        <w:rPr>
          <w:rFonts w:eastAsia="Source Han Sans TW Normal" w:hint="eastAsia"/>
          <w:bCs/>
          <w:color w:val="000000" w:themeColor="text1"/>
          <w:sz w:val="22"/>
          <w:lang w:eastAsia="zh-TW"/>
        </w:rPr>
        <w:t>和發展。現代踏沙，</w:t>
      </w:r>
      <w:r w:rsidRPr="00A54815">
        <w:rPr>
          <w:rFonts w:eastAsia="Source Han Sans TW Normal"/>
          <w:bCs/>
          <w:color w:val="000000" w:themeColor="text1"/>
          <w:sz w:val="22"/>
          <w:lang w:eastAsia="zh-TW"/>
        </w:rPr>
        <w:t>除</w:t>
      </w:r>
      <w:r w:rsidRPr="00A54815">
        <w:rPr>
          <w:rFonts w:ascii="Source Han Sans TW Normal" w:eastAsia="Source Han Sans TW Normal" w:hAnsi="Source Han Sans TW Normal"/>
          <w:bCs/>
          <w:color w:val="000000" w:themeColor="text1"/>
          <w:sz w:val="22"/>
          <w:lang w:eastAsia="zh-TW"/>
        </w:rPr>
        <w:t>了常設的</w:t>
      </w:r>
      <w:r w:rsidRPr="00A54815">
        <w:rPr>
          <w:rFonts w:eastAsia="Source Han Sans TW Normal"/>
          <w:bCs/>
          <w:color w:val="000000" w:themeColor="text1"/>
          <w:sz w:val="22"/>
          <w:lang w:eastAsia="zh-TW"/>
        </w:rPr>
        <w:t>微縮版遍路外，還有限期</w:t>
      </w:r>
      <w:r w:rsidRPr="00A54815">
        <w:rPr>
          <w:rFonts w:eastAsia="Source Han Sans TW Normal" w:hint="eastAsia"/>
          <w:bCs/>
          <w:color w:val="000000" w:themeColor="text1"/>
          <w:sz w:val="22"/>
          <w:lang w:eastAsia="zh-TW"/>
        </w:rPr>
        <w:t>室內巡展</w:t>
      </w:r>
      <w:r w:rsidRPr="00A54815">
        <w:rPr>
          <w:rFonts w:ascii="Source Han Sans TW Normal" w:eastAsia="Source Han Sans TW Normal" w:hAnsi="Source Han Sans TW Normal" w:hint="eastAsia"/>
          <w:bCs/>
          <w:color w:val="000000" w:themeColor="text1"/>
          <w:sz w:val="22"/>
          <w:lang w:eastAsia="zh-TW"/>
        </w:rPr>
        <w:t>形式</w:t>
      </w:r>
      <w:r w:rsidRPr="00A54815">
        <w:rPr>
          <w:rFonts w:eastAsia="Source Han Sans TW Normal"/>
          <w:bCs/>
          <w:color w:val="000000" w:themeColor="text1"/>
          <w:sz w:val="22"/>
          <w:lang w:eastAsia="zh-TW"/>
        </w:rPr>
        <w:t>。在四國八十八處靈場中，也有一些可以讓朝聖者體驗踏沙的寺廟，比如第</w:t>
      </w:r>
      <w:r w:rsidRPr="00A54815">
        <w:rPr>
          <w:rFonts w:eastAsia="Source Han Sans TW Normal"/>
          <w:bCs/>
          <w:color w:val="000000" w:themeColor="text1"/>
          <w:sz w:val="22"/>
          <w:lang w:eastAsia="zh-TW"/>
        </w:rPr>
        <w:t>75</w:t>
      </w:r>
      <w:r w:rsidRPr="00A54815">
        <w:rPr>
          <w:rFonts w:eastAsia="Source Han Sans TW Normal"/>
          <w:bCs/>
          <w:color w:val="000000" w:themeColor="text1"/>
          <w:sz w:val="22"/>
          <w:lang w:eastAsia="zh-TW"/>
        </w:rPr>
        <w:t>處靈場善通寺和第</w:t>
      </w:r>
      <w:r w:rsidRPr="00A54815">
        <w:rPr>
          <w:rFonts w:eastAsia="Source Han Sans TW Normal"/>
          <w:bCs/>
          <w:color w:val="000000" w:themeColor="text1"/>
          <w:sz w:val="22"/>
          <w:lang w:eastAsia="zh-TW"/>
        </w:rPr>
        <w:t>88</w:t>
      </w:r>
      <w:r w:rsidRPr="00A54815">
        <w:rPr>
          <w:rFonts w:eastAsia="Source Han Sans TW Normal"/>
          <w:bCs/>
          <w:color w:val="000000" w:themeColor="text1"/>
          <w:sz w:val="22"/>
          <w:lang w:eastAsia="zh-TW"/>
        </w:rPr>
        <w:t>處靈場大窪寺。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2080"/>
    <w:rsid w:val="00444234"/>
    <w:rsid w:val="0078208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29FC00-E58D-45E7-814F-E4254B26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2023-11-17T08:13:00Z</dcterms:created>
  <dcterms:modified xsi:type="dcterms:W3CDTF">2023-11-17T08:13:00Z</dcterms:modified>
</cp:coreProperties>
</file>