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5E2C" w:rsidRPr="00E671E8" w:rsidRDefault="00C35E2C" w:rsidP="00C35E2C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日本茶的歷史概覽</w:t>
      </w:r>
    </w:p>
    <w:p/>
    <w:p w:rsidR="00C35E2C" w:rsidRPr="00E671E8" w:rsidRDefault="00C35E2C" w:rsidP="00C35E2C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茶樹原產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於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東亞與南亞地區，早在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2200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多年前就出現在了緬甸北部與中國西南部交界的地帶。平安時代（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），茶首次自中國傳入日本。永忠、最澄、空海等著名佛教僧侶在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世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紀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相</w:t>
      </w:r>
      <w:r w:rsidRPr="00E671E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繼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將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茶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帶到了日本。永忠</w:t>
      </w:r>
      <w:r w:rsidRPr="00E671E8">
        <w:rPr>
          <w:rFonts w:ascii="Microsoft YaHei" w:eastAsia="Microsoft YaHei" w:hAnsi="Microsoft YaHei" w:cs="Microsoft YaHei" w:hint="eastAsia"/>
          <w:color w:val="000000" w:themeColor="text1"/>
          <w:sz w:val="22"/>
          <w:lang w:eastAsia="zh-TW"/>
        </w:rPr>
        <w:t>應是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在西元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815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年就將茶進獻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給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了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嵯峨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天皇（約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809-823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），這被認為是日本茶飲文化的開端。</w:t>
      </w:r>
    </w:p>
    <w:p w:rsidR="00C35E2C" w:rsidRPr="00E671E8" w:rsidRDefault="00C35E2C" w:rsidP="00C35E2C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及至鐮倉時代（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），茶開始成為幕府成員身份的象徵，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同時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隨著茶道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各流派的形成，茶道藝術不斷得以發展。</w:t>
      </w:r>
    </w:p>
    <w:p w:rsidR="00C35E2C" w:rsidRPr="00E671E8" w:rsidRDefault="00C35E2C" w:rsidP="00C35E2C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C35E2C" w:rsidRPr="00E671E8" w:rsidRDefault="00C35E2C" w:rsidP="00C35E2C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抹茶的起源</w:t>
      </w:r>
    </w:p>
    <w:p w:rsidR="00C35E2C" w:rsidRPr="00E671E8" w:rsidRDefault="00C35E2C" w:rsidP="00C35E2C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ind w:firstLineChars="200" w:firstLine="440"/>
        <w:rPr>
          <w:rFonts w:eastAsia="Source Han Sans TW Normal"/>
          <w:b/>
          <w:bCs/>
          <w:i/>
          <w:i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世紀末，佛教僧人榮西創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立了一套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茶道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的規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範，其中提到了推薦使用粉末狀的茶，這就是「抹茶」。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其起源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應是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與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以高級團茶（經蒸製後壓緊成團的茶葉）製成的綠色茶粉有關。人們將這種粉末放入碗中，取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水壺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注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入熱水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，然後用竹筅來回攪拌茶湯使之起泡，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最終形成濃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密的泡沫質地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茶湯，一如今日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所見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。</w:t>
      </w:r>
    </w:p>
    <w:p w:rsidR="00C35E2C" w:rsidRPr="00E671E8" w:rsidRDefault="00C35E2C" w:rsidP="00C35E2C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C35E2C" w:rsidRPr="00E671E8" w:rsidRDefault="00C35E2C" w:rsidP="00C35E2C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煎茶的起源</w:t>
      </w:r>
    </w:p>
    <w:p w:rsidR="00C35E2C" w:rsidRPr="00E671E8" w:rsidRDefault="00C35E2C" w:rsidP="00C35E2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1661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年，一位法號「隱元」（法名「隆琦」，亦稱「隱元隆琦」）的中國禪僧東渡日本，在京都宇治創立了禪宗教派黃檗宗萬福寺。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人們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認為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是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他普及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了直接以沸水沖泡帶莖茶葉而飲用的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「煎茶」。得益於隱元禪師的影響力，江戶時代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飲茶習慣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滲透了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整個社會。</w:t>
      </w:r>
    </w:p>
    <w:p w:rsidR="00C35E2C" w:rsidRPr="00E671E8" w:rsidRDefault="00C35E2C" w:rsidP="00C35E2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</w:p>
    <w:p w:rsidR="00C35E2C" w:rsidRPr="00E671E8" w:rsidRDefault="00C35E2C" w:rsidP="00C35E2C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嬉野茶的起源與炒製方式</w:t>
      </w:r>
    </w:p>
    <w:p w:rsidR="00C35E2C" w:rsidRPr="00E671E8" w:rsidRDefault="00C35E2C" w:rsidP="00C35E2C">
      <w:pPr>
        <w:ind w:firstLineChars="200" w:firstLine="440"/>
        <w:rPr>
          <w:rFonts w:eastAsia="Source Han Sans TW Normal"/>
          <w:b/>
          <w:bCs/>
          <w:i/>
          <w:i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大約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600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年前，人們開始在嬉野地區種植茶樹。當時，吉村新兵衛（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1603-1657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）在周邊丘陵地區開墾了大量荒地建造茶園，因此被譽為「嬉野茶之父」。直到今日，在這一帶的茶園中還能找到當年他種下的茶樹，其中包括被稱為「大茶樹」的古茶樹，這株茶樹已有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340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多年樹齡，身姿格外高大。</w:t>
      </w:r>
    </w:p>
    <w:p w:rsidR="00C35E2C" w:rsidRPr="00E671E8" w:rsidRDefault="00C35E2C" w:rsidP="00C35E2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釜炒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茶法是嬉野地區獨有的製茶方式，出現於</w:t>
      </w:r>
      <w:r w:rsidRPr="00E671E8">
        <w:rPr>
          <w:rFonts w:eastAsia="SimSun"/>
          <w:color w:val="000000" w:themeColor="text1"/>
          <w:sz w:val="22"/>
          <w:lang w:eastAsia="zh-TW"/>
        </w:rPr>
        <w:t>6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00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多年前。炒茶時，要將帶莖的茶葉放入傾斜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45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度的鐵鍋中，在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300°C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的高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溫下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烘烤攪拌，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最終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透過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焙炒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，將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茶葉定型為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標誌性的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蜷曲狀。</w:t>
      </w:r>
    </w:p>
    <w:p w:rsidR="00C35E2C" w:rsidRPr="00E671E8" w:rsidRDefault="00C35E2C" w:rsidP="00C35E2C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</w:p>
    <w:p w:rsidR="00C35E2C" w:rsidRPr="00E671E8" w:rsidRDefault="00C35E2C" w:rsidP="00C35E2C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E671E8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國際聲譽</w:t>
      </w:r>
    </w:p>
    <w:p w:rsidR="00C35E2C" w:rsidRPr="00E671E8" w:rsidRDefault="00C35E2C" w:rsidP="00C35E2C">
      <w:pPr>
        <w:ind w:firstLineChars="200" w:firstLine="440"/>
        <w:rPr>
          <w:rFonts w:eastAsia="Source Han Sans TW Normal"/>
          <w:b/>
          <w:bCs/>
          <w:i/>
          <w:i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嬉野出產的茶品質極高，長期以來一直備受海外訪客</w:t>
      </w:r>
      <w:r w:rsidRPr="00E671E8">
        <w:rPr>
          <w:rFonts w:eastAsia="Source Han Sans TW Normal" w:hint="eastAsia"/>
          <w:color w:val="000000" w:themeColor="text1"/>
          <w:sz w:val="22"/>
          <w:lang w:eastAsia="zh-TW"/>
        </w:rPr>
        <w:t>的推崇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1823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年，德國醫生、植物學家菲力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浦·法蘭茲·馮·西博爾德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Philipp Franz von Siebold,1796-1866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）來到日本研究鄉土民俗文化，蒐集動植物樣本，嬉野出產的釜炒茶便是他的收藏之一。</w:t>
      </w:r>
    </w:p>
    <w:p w:rsidR="00C35E2C" w:rsidRPr="00E671E8" w:rsidRDefault="00C35E2C" w:rsidP="00C35E2C">
      <w:pPr>
        <w:ind w:firstLineChars="200" w:firstLine="440"/>
        <w:rPr>
          <w:rFonts w:eastAsia="Source Han Sans TW Normal"/>
          <w:b/>
          <w:bCs/>
          <w:i/>
          <w:iCs/>
          <w:color w:val="000000" w:themeColor="text1"/>
          <w:sz w:val="22"/>
          <w:lang w:eastAsia="zh-TW"/>
        </w:rPr>
      </w:pPr>
      <w:r w:rsidRPr="00E671E8">
        <w:rPr>
          <w:rFonts w:eastAsia="Source Han Sans TW Normal"/>
          <w:color w:val="000000" w:themeColor="text1"/>
          <w:sz w:val="22"/>
          <w:lang w:eastAsia="zh-TW"/>
        </w:rPr>
        <w:t>江戶時代，日本幾乎完全斷絕了與外部世界的貿易往來。直到之後的明治時代（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）才逐步恢復海外貿易。</w:t>
      </w:r>
      <w:r w:rsidRPr="00E671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遠見卓識</w:t>
      </w:r>
      <w:r w:rsidRPr="00E671E8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的長崎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女商人大浦慶（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1828-1884</w:t>
      </w:r>
      <w:r w:rsidRPr="00E671E8">
        <w:rPr>
          <w:rFonts w:eastAsia="Source Han Sans TW Normal"/>
          <w:color w:val="000000" w:themeColor="text1"/>
          <w:sz w:val="22"/>
          <w:lang w:eastAsia="zh-TW"/>
        </w:rPr>
        <w:t>）第一個將嬉野茶出口到其他國家，很快地日本茶在海外大受歡迎。得益於大浦慶開創性的努力，嬉野茶如今已得到了世界各地人們的喜愛。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E2C"/>
    <w:rsid w:val="00444234"/>
    <w:rsid w:val="00C35E2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A4D5D-294E-4A56-84D0-F2D286BE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2023-11-17T08:23:00Z</dcterms:created>
  <dcterms:modified xsi:type="dcterms:W3CDTF">2023-11-17T08:23:00Z</dcterms:modified>
</cp:coreProperties>
</file>