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3225" w:rsidRPr="00E671E8" w:rsidRDefault="00733225" w:rsidP="00733225">
      <w:pPr>
        <w:pBdr>
          <w:top w:val="nil"/>
          <w:left w:val="nil"/>
          <w:bottom w:val="nil"/>
          <w:right w:val="nil"/>
          <w:between w:val="nil"/>
        </w:pBdr>
        <w:tabs>
          <w:tab w:val="left" w:pos="709"/>
          <w:tab w:val="left" w:pos="1418"/>
          <w:tab w:val="left" w:pos="2127"/>
          <w:tab w:val="left" w:pos="2836"/>
          <w:tab w:val="left" w:pos="3545"/>
        </w:tabs>
        <w:adjustRightInd w:val="0"/>
        <w:snapToGrid w:val="0"/>
        <w:spacing w:line="240" w:lineRule="atLeast"/>
        <w:rPr>
          <w:rFonts w:eastAsia="Source Han Sans TW Normal"/>
          <w:b/>
          <w:bCs/>
          <w:color w:val="000000" w:themeColor="text1"/>
          <w:sz w:val="22"/>
          <w:lang w:eastAsia="zh-TW"/>
        </w:rPr>
      </w:pPr>
      <w:r>
        <w:rPr>
          <w:b/>
        </w:rPr>
        <w:t>九州偶來—嬉野線</w:t>
      </w:r>
    </w:p>
    <w:p w:rsidR="00733225" w:rsidRPr="00E671E8" w:rsidRDefault="00733225" w:rsidP="00733225">
      <w:pPr>
        <w:pBdr>
          <w:top w:val="nil"/>
          <w:left w:val="nil"/>
          <w:bottom w:val="nil"/>
          <w:right w:val="nil"/>
          <w:between w:val="nil"/>
        </w:pBdr>
        <w:tabs>
          <w:tab w:val="left" w:pos="709"/>
          <w:tab w:val="left" w:pos="1418"/>
          <w:tab w:val="left" w:pos="2127"/>
          <w:tab w:val="left" w:pos="2836"/>
          <w:tab w:val="left" w:pos="3545"/>
        </w:tabs>
        <w:adjustRightInd w:val="0"/>
        <w:snapToGrid w:val="0"/>
        <w:spacing w:line="240" w:lineRule="atLeast"/>
        <w:ind w:firstLineChars="200" w:firstLine="440"/>
        <w:rPr>
          <w:rFonts w:eastAsia="Source Han Sans TW Normal"/>
          <w:color w:val="000000" w:themeColor="text1"/>
          <w:sz w:val="22"/>
          <w:lang w:eastAsia="zh-TW"/>
        </w:rPr>
      </w:pPr>
      <w:r/>
    </w:p>
    <w:p w:rsidR="00733225" w:rsidRPr="00E671E8" w:rsidRDefault="00733225" w:rsidP="00733225">
      <w:pPr>
        <w:adjustRightInd w:val="0"/>
        <w:snapToGrid w:val="0"/>
        <w:spacing w:line="240" w:lineRule="atLeast"/>
        <w:rPr>
          <w:rFonts w:eastAsia="Source Han Sans CN Normal"/>
          <w:b/>
          <w:bCs/>
          <w:color w:val="000000" w:themeColor="text1"/>
          <w:sz w:val="22"/>
          <w:lang w:eastAsia="zh-TW"/>
        </w:rPr>
      </w:pPr>
      <w:r w:rsidRPr="00E671E8">
        <w:rPr>
          <w:rFonts w:ascii="Source Han Sans TW Normal" w:eastAsia="Source Han Sans TW Normal" w:hAnsi="Source Han Sans TW Normal" w:hint="eastAsia"/>
          <w:b/>
          <w:bCs/>
          <w:color w:val="000000" w:themeColor="text1"/>
          <w:sz w:val="22"/>
          <w:lang w:eastAsia="zh-TW"/>
        </w:rPr>
        <w:t>偶來健行線的源起</w:t>
      </w:r>
    </w:p>
    <w:p w:rsidR="00733225" w:rsidRPr="00E671E8" w:rsidRDefault="00733225" w:rsidP="00733225">
      <w:pPr>
        <w:pBdr>
          <w:top w:val="nil"/>
          <w:left w:val="nil"/>
          <w:bottom w:val="nil"/>
          <w:right w:val="nil"/>
          <w:between w:val="nil"/>
        </w:pBdr>
        <w:tabs>
          <w:tab w:val="left" w:pos="709"/>
          <w:tab w:val="left" w:pos="1418"/>
          <w:tab w:val="left" w:pos="2127"/>
          <w:tab w:val="left" w:pos="2836"/>
          <w:tab w:val="left" w:pos="3545"/>
        </w:tabs>
        <w:adjustRightInd w:val="0"/>
        <w:snapToGrid w:val="0"/>
        <w:spacing w:line="240" w:lineRule="atLeast"/>
        <w:ind w:firstLineChars="200" w:firstLine="440"/>
        <w:rPr>
          <w:rFonts w:eastAsia="Source Han Sans TW Normal"/>
          <w:color w:val="000000" w:themeColor="text1"/>
          <w:sz w:val="22"/>
          <w:lang w:eastAsia="zh-TW"/>
        </w:rPr>
      </w:pPr>
      <w:r w:rsidRPr="00E671E8">
        <w:rPr>
          <w:rFonts w:eastAsia="Source Han Sans TW Normal"/>
          <w:color w:val="000000" w:themeColor="text1"/>
          <w:sz w:val="22"/>
          <w:lang w:eastAsia="zh-TW"/>
        </w:rPr>
        <w:t>「偶來（</w:t>
      </w:r>
      <w:r w:rsidRPr="00E671E8">
        <w:rPr>
          <w:rFonts w:eastAsia="Source Han Sans TW Normal"/>
          <w:color w:val="000000" w:themeColor="text1"/>
          <w:sz w:val="22"/>
          <w:lang w:eastAsia="zh-TW"/>
        </w:rPr>
        <w:t>Olle</w:t>
      </w:r>
      <w:r w:rsidRPr="00E671E8">
        <w:rPr>
          <w:rFonts w:eastAsia="Source Han Sans TW Normal"/>
          <w:color w:val="000000" w:themeColor="text1"/>
          <w:sz w:val="22"/>
          <w:lang w:eastAsia="zh-TW"/>
        </w:rPr>
        <w:t>）」原本是韓國濟州島方言。在韓語裡，這個單詞的意思是：從街道到家門前的狹窄小道。這個概念漸漸被應用到覆蓋濟州島整個海岸的諸多</w:t>
      </w:r>
      <w:r w:rsidRPr="00E671E8">
        <w:rPr>
          <w:rFonts w:eastAsia="Source Han Sans TW Normal" w:hint="eastAsia"/>
          <w:color w:val="000000" w:themeColor="text1"/>
          <w:sz w:val="22"/>
          <w:lang w:eastAsia="zh-TW"/>
        </w:rPr>
        <w:t>健行</w:t>
      </w:r>
      <w:r w:rsidRPr="00E671E8">
        <w:rPr>
          <w:rFonts w:eastAsia="Source Han Sans TW Normal"/>
          <w:color w:val="000000" w:themeColor="text1"/>
          <w:sz w:val="22"/>
          <w:lang w:eastAsia="zh-TW"/>
        </w:rPr>
        <w:t>小道上。從海灘、小</w:t>
      </w:r>
      <w:r w:rsidRPr="00E671E8">
        <w:rPr>
          <w:rFonts w:ascii="Source Han Sans TW Normal" w:eastAsia="Source Han Sans TW Normal" w:hAnsi="Source Han Sans TW Normal"/>
          <w:color w:val="000000" w:themeColor="text1"/>
          <w:sz w:val="22"/>
          <w:lang w:eastAsia="zh-TW"/>
        </w:rPr>
        <w:t>村</w:t>
      </w:r>
      <w:r w:rsidRPr="00E671E8">
        <w:rPr>
          <w:rFonts w:ascii="Source Han Sans TW Normal" w:eastAsia="Source Han Sans TW Normal" w:hAnsi="Source Han Sans TW Normal" w:hint="eastAsia"/>
          <w:color w:val="000000" w:themeColor="text1"/>
          <w:sz w:val="22"/>
          <w:lang w:eastAsia="zh-TW"/>
        </w:rPr>
        <w:t>莊</w:t>
      </w:r>
      <w:r w:rsidRPr="00E671E8">
        <w:rPr>
          <w:rFonts w:eastAsia="Source Han Sans TW Normal"/>
          <w:color w:val="000000" w:themeColor="text1"/>
          <w:sz w:val="22"/>
          <w:lang w:eastAsia="zh-TW"/>
        </w:rPr>
        <w:t>到農場、森林，這些路線串連起了各色的宜人風光。</w:t>
      </w:r>
    </w:p>
    <w:p w:rsidR="00733225" w:rsidRPr="00E671E8" w:rsidRDefault="00733225" w:rsidP="00733225">
      <w:pPr>
        <w:pBdr>
          <w:top w:val="nil"/>
          <w:left w:val="nil"/>
          <w:bottom w:val="nil"/>
          <w:right w:val="nil"/>
          <w:between w:val="nil"/>
        </w:pBdr>
        <w:tabs>
          <w:tab w:val="left" w:pos="709"/>
          <w:tab w:val="left" w:pos="1418"/>
          <w:tab w:val="left" w:pos="2127"/>
          <w:tab w:val="left" w:pos="2836"/>
          <w:tab w:val="left" w:pos="3545"/>
        </w:tabs>
        <w:adjustRightInd w:val="0"/>
        <w:snapToGrid w:val="0"/>
        <w:spacing w:line="240" w:lineRule="atLeast"/>
        <w:ind w:firstLineChars="200" w:firstLine="440"/>
        <w:rPr>
          <w:rFonts w:eastAsia="Source Han Sans TW Normal"/>
          <w:color w:val="000000" w:themeColor="text1"/>
          <w:sz w:val="22"/>
          <w:lang w:eastAsia="zh-TW"/>
        </w:rPr>
      </w:pPr>
    </w:p>
    <w:p w:rsidR="00733225" w:rsidRPr="00E671E8" w:rsidRDefault="00733225" w:rsidP="00733225">
      <w:pPr>
        <w:adjustRightInd w:val="0"/>
        <w:snapToGrid w:val="0"/>
        <w:spacing w:line="240" w:lineRule="atLeast"/>
        <w:rPr>
          <w:rFonts w:eastAsia="Source Han Sans CN Normal"/>
          <w:b/>
          <w:bCs/>
          <w:color w:val="000000" w:themeColor="text1"/>
          <w:sz w:val="22"/>
          <w:lang w:eastAsia="zh-TW"/>
        </w:rPr>
      </w:pPr>
      <w:r w:rsidRPr="00E671E8">
        <w:rPr>
          <w:rFonts w:ascii="Source Han Sans TW Normal" w:eastAsia="Source Han Sans TW Normal" w:hAnsi="Source Han Sans TW Normal" w:hint="eastAsia"/>
          <w:b/>
          <w:bCs/>
          <w:color w:val="000000" w:themeColor="text1"/>
          <w:sz w:val="22"/>
          <w:lang w:eastAsia="zh-TW"/>
        </w:rPr>
        <w:t>濟州島的偶來路線</w:t>
      </w:r>
    </w:p>
    <w:p w:rsidR="00733225" w:rsidRPr="00E671E8" w:rsidRDefault="00733225" w:rsidP="00733225">
      <w:pPr>
        <w:pBdr>
          <w:top w:val="nil"/>
          <w:left w:val="nil"/>
          <w:bottom w:val="nil"/>
          <w:right w:val="nil"/>
          <w:between w:val="nil"/>
        </w:pBdr>
        <w:tabs>
          <w:tab w:val="left" w:pos="709"/>
          <w:tab w:val="left" w:pos="1418"/>
          <w:tab w:val="left" w:pos="2127"/>
          <w:tab w:val="left" w:pos="2836"/>
          <w:tab w:val="left" w:pos="3545"/>
        </w:tabs>
        <w:adjustRightInd w:val="0"/>
        <w:snapToGrid w:val="0"/>
        <w:spacing w:line="240" w:lineRule="atLeast"/>
        <w:ind w:firstLineChars="200" w:firstLine="440"/>
        <w:rPr>
          <w:rFonts w:eastAsia="Source Han Sans TW Normal"/>
          <w:color w:val="000000" w:themeColor="text1"/>
          <w:sz w:val="22"/>
          <w:lang w:eastAsia="zh-TW"/>
        </w:rPr>
      </w:pPr>
      <w:r w:rsidRPr="00E671E8">
        <w:rPr>
          <w:rFonts w:eastAsia="Source Han Sans TW Normal"/>
          <w:color w:val="000000" w:themeColor="text1"/>
          <w:sz w:val="22"/>
          <w:lang w:eastAsia="zh-TW"/>
        </w:rPr>
        <w:t>如今濟州島上共有</w:t>
      </w:r>
      <w:r w:rsidRPr="00E671E8">
        <w:rPr>
          <w:rFonts w:eastAsia="Source Han Sans TW Normal"/>
          <w:color w:val="000000" w:themeColor="text1"/>
          <w:sz w:val="22"/>
          <w:lang w:eastAsia="zh-TW"/>
        </w:rPr>
        <w:t>26</w:t>
      </w:r>
      <w:r w:rsidRPr="00E671E8">
        <w:rPr>
          <w:rFonts w:eastAsia="Source Han Sans TW Normal"/>
          <w:color w:val="000000" w:themeColor="text1"/>
          <w:sz w:val="22"/>
          <w:lang w:eastAsia="zh-TW"/>
        </w:rPr>
        <w:t>條</w:t>
      </w:r>
      <w:r w:rsidRPr="00E671E8">
        <w:rPr>
          <w:rFonts w:eastAsia="Source Han Sans TW Normal" w:hint="eastAsia"/>
          <w:color w:val="000000" w:themeColor="text1"/>
          <w:sz w:val="22"/>
          <w:lang w:eastAsia="zh-TW"/>
        </w:rPr>
        <w:t>健行</w:t>
      </w:r>
      <w:r w:rsidRPr="00E671E8">
        <w:rPr>
          <w:rFonts w:eastAsia="Source Han Sans TW Normal"/>
          <w:color w:val="000000" w:themeColor="text1"/>
          <w:sz w:val="22"/>
          <w:lang w:eastAsia="zh-TW"/>
        </w:rPr>
        <w:t>路線，其中包括</w:t>
      </w:r>
      <w:r w:rsidRPr="00E671E8">
        <w:rPr>
          <w:rFonts w:eastAsia="Source Han Sans TW Normal"/>
          <w:color w:val="000000" w:themeColor="text1"/>
          <w:sz w:val="22"/>
          <w:lang w:eastAsia="zh-TW"/>
        </w:rPr>
        <w:t>21</w:t>
      </w:r>
      <w:r w:rsidRPr="00E671E8">
        <w:rPr>
          <w:rFonts w:eastAsia="Source Han Sans TW Normal"/>
          <w:color w:val="000000" w:themeColor="text1"/>
          <w:sz w:val="22"/>
          <w:lang w:eastAsia="zh-TW"/>
        </w:rPr>
        <w:t>條主線和</w:t>
      </w:r>
      <w:r w:rsidRPr="00E671E8">
        <w:rPr>
          <w:rFonts w:eastAsia="Source Han Sans TW Normal"/>
          <w:color w:val="000000" w:themeColor="text1"/>
          <w:sz w:val="22"/>
          <w:lang w:eastAsia="zh-TW"/>
        </w:rPr>
        <w:t>5</w:t>
      </w:r>
      <w:r w:rsidRPr="00E671E8">
        <w:rPr>
          <w:rFonts w:eastAsia="Source Han Sans TW Normal"/>
          <w:color w:val="000000" w:themeColor="text1"/>
          <w:sz w:val="22"/>
          <w:lang w:eastAsia="zh-TW"/>
        </w:rPr>
        <w:t>條支線，總長合計</w:t>
      </w:r>
      <w:r w:rsidRPr="00E671E8">
        <w:rPr>
          <w:rFonts w:eastAsia="Source Han Sans TW Normal"/>
          <w:color w:val="000000" w:themeColor="text1"/>
          <w:sz w:val="22"/>
          <w:lang w:eastAsia="zh-TW"/>
        </w:rPr>
        <w:t>425</w:t>
      </w:r>
      <w:r w:rsidRPr="00E671E8">
        <w:rPr>
          <w:rFonts w:eastAsia="Source Han Sans TW Normal"/>
          <w:color w:val="000000" w:themeColor="text1"/>
          <w:sz w:val="22"/>
          <w:lang w:eastAsia="zh-TW"/>
        </w:rPr>
        <w:t>公里。各路線難度不一遊客可以根據自己的情況加以選擇。此外，徒步者還能在濟州島偶來遊客中心購買「護照」，沿途打卡蒐集印章，如果能走完所有路線，還能得到一份結</w:t>
      </w:r>
      <w:r w:rsidRPr="00E671E8">
        <w:rPr>
          <w:rFonts w:eastAsia="Source Han Sans TW Normal" w:hint="eastAsia"/>
          <w:color w:val="000000" w:themeColor="text1"/>
          <w:sz w:val="22"/>
          <w:lang w:eastAsia="zh-TW"/>
        </w:rPr>
        <w:t>業</w:t>
      </w:r>
      <w:r w:rsidRPr="00E671E8">
        <w:rPr>
          <w:rFonts w:eastAsia="Source Han Sans TW Normal"/>
          <w:color w:val="000000" w:themeColor="text1"/>
          <w:sz w:val="22"/>
          <w:lang w:eastAsia="zh-TW"/>
        </w:rPr>
        <w:t>證書。</w:t>
      </w:r>
    </w:p>
    <w:p w:rsidR="00733225" w:rsidRPr="00E671E8" w:rsidRDefault="00733225" w:rsidP="00733225">
      <w:pPr>
        <w:pBdr>
          <w:top w:val="nil"/>
          <w:left w:val="nil"/>
          <w:bottom w:val="nil"/>
          <w:right w:val="nil"/>
          <w:between w:val="nil"/>
        </w:pBdr>
        <w:tabs>
          <w:tab w:val="left" w:pos="709"/>
          <w:tab w:val="left" w:pos="1418"/>
          <w:tab w:val="left" w:pos="2127"/>
          <w:tab w:val="left" w:pos="2836"/>
          <w:tab w:val="left" w:pos="3545"/>
        </w:tabs>
        <w:adjustRightInd w:val="0"/>
        <w:snapToGrid w:val="0"/>
        <w:spacing w:line="240" w:lineRule="atLeast"/>
        <w:ind w:firstLineChars="200" w:firstLine="440"/>
        <w:rPr>
          <w:rFonts w:eastAsia="Source Han Sans TW Normal"/>
          <w:color w:val="000000" w:themeColor="text1"/>
          <w:sz w:val="22"/>
          <w:lang w:eastAsia="zh-TW"/>
        </w:rPr>
      </w:pPr>
    </w:p>
    <w:p w:rsidR="00733225" w:rsidRPr="00E671E8" w:rsidRDefault="00733225" w:rsidP="00733225">
      <w:pPr>
        <w:adjustRightInd w:val="0"/>
        <w:snapToGrid w:val="0"/>
        <w:spacing w:line="240" w:lineRule="atLeast"/>
        <w:rPr>
          <w:rFonts w:eastAsia="Source Han Sans CN Normal"/>
          <w:b/>
          <w:bCs/>
          <w:color w:val="000000" w:themeColor="text1"/>
          <w:sz w:val="22"/>
          <w:lang w:eastAsia="zh-TW"/>
        </w:rPr>
      </w:pPr>
      <w:r w:rsidRPr="00E671E8">
        <w:rPr>
          <w:rFonts w:eastAsia="Source Han Sans TW Normal" w:hint="eastAsia"/>
          <w:b/>
          <w:bCs/>
          <w:color w:val="000000" w:themeColor="text1"/>
          <w:sz w:val="22"/>
          <w:lang w:eastAsia="zh-TW"/>
        </w:rPr>
        <w:t>九州偶</w:t>
      </w:r>
      <w:r w:rsidRPr="00E671E8">
        <w:rPr>
          <w:rFonts w:ascii="Source Han Sans TW Normal" w:eastAsia="Source Han Sans TW Normal" w:hAnsi="Source Han Sans TW Normal" w:hint="eastAsia"/>
          <w:b/>
          <w:bCs/>
          <w:color w:val="000000" w:themeColor="text1"/>
          <w:sz w:val="22"/>
          <w:lang w:eastAsia="zh-TW"/>
        </w:rPr>
        <w:t>來路線</w:t>
      </w:r>
    </w:p>
    <w:p w:rsidR="00733225" w:rsidRPr="00E671E8" w:rsidRDefault="00733225" w:rsidP="00733225">
      <w:pPr>
        <w:adjustRightInd w:val="0"/>
        <w:snapToGrid w:val="0"/>
        <w:spacing w:line="240" w:lineRule="atLeast"/>
        <w:ind w:firstLineChars="200" w:firstLine="440"/>
        <w:rPr>
          <w:rFonts w:eastAsia="Source Han Sans CN Normal"/>
          <w:b/>
          <w:bCs/>
          <w:color w:val="000000" w:themeColor="text1"/>
          <w:sz w:val="22"/>
          <w:lang w:eastAsia="zh-TW"/>
        </w:rPr>
      </w:pPr>
      <w:r w:rsidRPr="00E671E8">
        <w:rPr>
          <w:rFonts w:eastAsia="Source Han Sans TW Normal"/>
          <w:color w:val="000000" w:themeColor="text1"/>
          <w:sz w:val="22"/>
          <w:lang w:eastAsia="zh-TW"/>
        </w:rPr>
        <w:t>「九州偶來」，是九州島上</w:t>
      </w:r>
      <w:r w:rsidRPr="00E671E8">
        <w:rPr>
          <w:rFonts w:eastAsia="Source Han Sans TW Normal"/>
          <w:color w:val="000000" w:themeColor="text1"/>
          <w:sz w:val="22"/>
          <w:lang w:eastAsia="zh-TW"/>
        </w:rPr>
        <w:t>21</w:t>
      </w:r>
      <w:r w:rsidRPr="00E671E8">
        <w:rPr>
          <w:rFonts w:eastAsia="Source Han Sans TW Normal"/>
          <w:color w:val="000000" w:themeColor="text1"/>
          <w:sz w:val="22"/>
          <w:lang w:eastAsia="zh-TW"/>
        </w:rPr>
        <w:t>條</w:t>
      </w:r>
      <w:r w:rsidRPr="00E671E8">
        <w:rPr>
          <w:rFonts w:eastAsia="Source Han Sans TW Normal" w:hint="eastAsia"/>
          <w:color w:val="000000" w:themeColor="text1"/>
          <w:sz w:val="22"/>
          <w:lang w:eastAsia="zh-TW"/>
        </w:rPr>
        <w:t>健行</w:t>
      </w:r>
      <w:r w:rsidRPr="00E671E8">
        <w:rPr>
          <w:rFonts w:eastAsia="Source Han Sans TW Normal"/>
          <w:color w:val="000000" w:themeColor="text1"/>
          <w:sz w:val="22"/>
          <w:lang w:eastAsia="zh-TW"/>
        </w:rPr>
        <w:t>線（截至</w:t>
      </w:r>
      <w:r w:rsidRPr="00E671E8">
        <w:rPr>
          <w:rFonts w:eastAsia="Source Han Sans TW Normal"/>
          <w:color w:val="000000" w:themeColor="text1"/>
          <w:sz w:val="22"/>
          <w:lang w:eastAsia="zh-TW"/>
        </w:rPr>
        <w:t>2021</w:t>
      </w:r>
      <w:r w:rsidRPr="00E671E8">
        <w:rPr>
          <w:rFonts w:eastAsia="Source Han Sans TW Normal"/>
          <w:color w:val="000000" w:themeColor="text1"/>
          <w:sz w:val="22"/>
          <w:lang w:eastAsia="zh-TW"/>
        </w:rPr>
        <w:t>年</w:t>
      </w:r>
      <w:r w:rsidRPr="00E671E8">
        <w:rPr>
          <w:rFonts w:eastAsia="Source Han Sans TW Normal"/>
          <w:color w:val="000000" w:themeColor="text1"/>
          <w:sz w:val="22"/>
          <w:lang w:eastAsia="zh-TW"/>
        </w:rPr>
        <w:t>2</w:t>
      </w:r>
      <w:r w:rsidRPr="00E671E8">
        <w:rPr>
          <w:rFonts w:eastAsia="Source Han Sans TW Normal"/>
          <w:color w:val="000000" w:themeColor="text1"/>
          <w:sz w:val="22"/>
          <w:lang w:eastAsia="zh-TW"/>
        </w:rPr>
        <w:t>月）</w:t>
      </w:r>
      <w:r w:rsidRPr="00E671E8">
        <w:rPr>
          <w:rFonts w:ascii="Source Han Sans TW Normal" w:eastAsia="Source Han Sans TW Normal" w:hAnsi="Source Han Sans TW Normal" w:hint="eastAsia"/>
          <w:color w:val="000000" w:themeColor="text1"/>
          <w:sz w:val="22"/>
          <w:lang w:eastAsia="zh-TW"/>
        </w:rPr>
        <w:t>總稱</w:t>
      </w:r>
      <w:r w:rsidRPr="00E671E8">
        <w:rPr>
          <w:rFonts w:ascii="Source Han Sans TW Normal" w:eastAsia="Source Han Sans TW Normal" w:hAnsi="Source Han Sans TW Normal"/>
          <w:color w:val="000000" w:themeColor="text1"/>
          <w:sz w:val="22"/>
          <w:lang w:eastAsia="zh-TW"/>
        </w:rPr>
        <w:t>，整</w:t>
      </w:r>
      <w:r w:rsidRPr="00E671E8">
        <w:rPr>
          <w:rFonts w:eastAsia="Source Han Sans TW Normal"/>
          <w:color w:val="000000" w:themeColor="text1"/>
          <w:sz w:val="22"/>
          <w:lang w:eastAsia="zh-TW"/>
        </w:rPr>
        <w:t>體可視為濟州偶來的姊妹版。最初九州偶來就是為了吸引來自韓國的旅客而</w:t>
      </w:r>
      <w:r w:rsidRPr="00E671E8">
        <w:rPr>
          <w:rFonts w:eastAsia="Source Han Sans TW Normal" w:hint="eastAsia"/>
          <w:color w:val="000000" w:themeColor="text1"/>
          <w:sz w:val="22"/>
          <w:lang w:eastAsia="zh-TW"/>
        </w:rPr>
        <w:t>規劃</w:t>
      </w:r>
      <w:r w:rsidRPr="00E671E8">
        <w:rPr>
          <w:rFonts w:eastAsia="Source Han Sans TW Normal"/>
          <w:color w:val="000000" w:themeColor="text1"/>
          <w:sz w:val="22"/>
          <w:lang w:eastAsia="zh-TW"/>
        </w:rPr>
        <w:t>，目的在於展示島上全年各地區的季節性景觀。</w:t>
      </w:r>
      <w:r w:rsidRPr="00E671E8">
        <w:rPr>
          <w:rFonts w:ascii="Source Han Sans TW Normal" w:eastAsia="Source Han Sans TW Normal" w:hAnsi="Source Han Sans TW Normal"/>
          <w:color w:val="000000" w:themeColor="text1"/>
          <w:sz w:val="22"/>
          <w:lang w:eastAsia="zh-TW"/>
        </w:rPr>
        <w:t>為</w:t>
      </w:r>
      <w:r w:rsidRPr="00E671E8">
        <w:rPr>
          <w:rFonts w:ascii="Source Han Sans TW Normal" w:eastAsia="Source Han Sans TW Normal" w:hAnsi="Source Han Sans TW Normal" w:hint="eastAsia"/>
          <w:color w:val="000000" w:themeColor="text1"/>
          <w:sz w:val="22"/>
          <w:lang w:eastAsia="zh-TW"/>
        </w:rPr>
        <w:t>得</w:t>
      </w:r>
      <w:r w:rsidRPr="00E671E8">
        <w:rPr>
          <w:rFonts w:ascii="Source Han Sans TW Normal" w:eastAsia="Source Han Sans TW Normal" w:hAnsi="Source Han Sans TW Normal"/>
          <w:color w:val="000000" w:themeColor="text1"/>
          <w:sz w:val="22"/>
          <w:lang w:eastAsia="zh-TW"/>
        </w:rPr>
        <w:t>到濟州島偶來路線的</w:t>
      </w:r>
      <w:r w:rsidRPr="00E671E8">
        <w:rPr>
          <w:rFonts w:ascii="Source Han Sans TW Normal" w:eastAsia="Source Han Sans TW Normal" w:hAnsi="Source Han Sans TW Normal" w:hint="eastAsia"/>
          <w:color w:val="000000" w:themeColor="text1"/>
          <w:sz w:val="22"/>
          <w:lang w:eastAsia="zh-TW"/>
        </w:rPr>
        <w:t>認可</w:t>
      </w:r>
      <w:r w:rsidRPr="00E671E8">
        <w:rPr>
          <w:rFonts w:ascii="Source Han Sans TW Normal" w:eastAsia="Source Han Sans TW Normal" w:hAnsi="Source Han Sans TW Normal"/>
          <w:color w:val="000000" w:themeColor="text1"/>
          <w:sz w:val="22"/>
          <w:lang w:eastAsia="zh-TW"/>
        </w:rPr>
        <w:t>，所有路線都由濟州島的偶來機構直接</w:t>
      </w:r>
      <w:r w:rsidRPr="00E671E8">
        <w:rPr>
          <w:rFonts w:ascii="Source Han Sans TW Normal" w:eastAsia="Source Han Sans TW Normal" w:hAnsi="Source Han Sans TW Normal" w:hint="eastAsia"/>
          <w:color w:val="000000" w:themeColor="text1"/>
          <w:sz w:val="22"/>
          <w:lang w:eastAsia="zh-TW"/>
        </w:rPr>
        <w:t>嚴格</w:t>
      </w:r>
      <w:r w:rsidRPr="00E671E8">
        <w:rPr>
          <w:rFonts w:ascii="Source Han Sans TW Normal" w:eastAsia="Source Han Sans TW Normal" w:hAnsi="Source Han Sans TW Normal"/>
          <w:color w:val="000000" w:themeColor="text1"/>
          <w:sz w:val="22"/>
          <w:lang w:eastAsia="zh-TW"/>
        </w:rPr>
        <w:t>管理、監督，以確保各路線便捷易達，同時提供</w:t>
      </w:r>
      <w:r w:rsidRPr="00E671E8">
        <w:rPr>
          <w:rFonts w:ascii="Source Han Sans TW Normal" w:eastAsia="Source Han Sans TW Normal" w:hAnsi="Source Han Sans TW Normal" w:cs="游ゴシック"/>
          <w:color w:val="000000" w:themeColor="text1"/>
          <w:sz w:val="22"/>
          <w:lang w:eastAsia="zh-TW"/>
        </w:rPr>
        <w:t>豐富的體驗。</w:t>
      </w:r>
    </w:p>
    <w:p w:rsidR="00733225" w:rsidRPr="00E671E8" w:rsidRDefault="00733225" w:rsidP="00733225">
      <w:pPr>
        <w:adjustRightInd w:val="0"/>
        <w:snapToGrid w:val="0"/>
        <w:spacing w:line="240" w:lineRule="atLeast"/>
        <w:ind w:firstLineChars="200" w:firstLine="440"/>
        <w:rPr>
          <w:rFonts w:eastAsia="Source Han Sans CN Normal"/>
          <w:b/>
          <w:bCs/>
          <w:color w:val="000000" w:themeColor="text1"/>
          <w:sz w:val="22"/>
          <w:lang w:eastAsia="zh-TW"/>
        </w:rPr>
      </w:pPr>
      <w:r w:rsidRPr="00E671E8">
        <w:rPr>
          <w:rFonts w:ascii="Source Han Sans TW Normal" w:eastAsia="Source Han Sans TW Normal" w:hAnsi="Source Han Sans TW Normal" w:hint="eastAsia"/>
          <w:color w:val="000000" w:themeColor="text1"/>
          <w:sz w:val="22"/>
          <w:lang w:eastAsia="zh-TW"/>
        </w:rPr>
        <w:t>「</w:t>
      </w:r>
      <w:r w:rsidRPr="00E671E8">
        <w:rPr>
          <w:rFonts w:ascii="Source Han Sans TW Normal" w:eastAsia="Source Han Sans TW Normal" w:hAnsi="Source Han Sans TW Normal"/>
          <w:color w:val="000000" w:themeColor="text1"/>
          <w:sz w:val="22"/>
          <w:lang w:eastAsia="zh-TW"/>
        </w:rPr>
        <w:t>嬉野線</w:t>
      </w:r>
      <w:r w:rsidRPr="00E671E8">
        <w:rPr>
          <w:rFonts w:ascii="Source Han Sans TW Normal" w:eastAsia="Source Han Sans TW Normal" w:hAnsi="Source Han Sans TW Normal" w:hint="eastAsia"/>
          <w:color w:val="000000" w:themeColor="text1"/>
          <w:sz w:val="22"/>
          <w:lang w:eastAsia="zh-TW"/>
        </w:rPr>
        <w:t>」</w:t>
      </w:r>
      <w:r w:rsidRPr="00E671E8">
        <w:rPr>
          <w:rFonts w:ascii="Source Han Sans TW Normal" w:eastAsia="Source Han Sans TW Normal" w:hAnsi="Source Han Sans TW Normal"/>
          <w:color w:val="000000" w:themeColor="text1"/>
          <w:sz w:val="22"/>
          <w:lang w:eastAsia="zh-TW"/>
        </w:rPr>
        <w:t>圍繞著溫泉町嬉野展開，</w:t>
      </w:r>
      <w:r w:rsidRPr="00E671E8">
        <w:rPr>
          <w:rFonts w:ascii="Source Han Sans TW Normal" w:eastAsia="Source Han Sans TW Normal" w:hAnsi="Source Han Sans TW Normal" w:hint="eastAsia"/>
          <w:color w:val="000000" w:themeColor="text1"/>
          <w:sz w:val="22"/>
          <w:lang w:eastAsia="zh-TW"/>
        </w:rPr>
        <w:t>當地</w:t>
      </w:r>
      <w:r w:rsidRPr="00E671E8">
        <w:rPr>
          <w:rFonts w:ascii="Source Han Sans TW Normal" w:eastAsia="Source Han Sans TW Normal" w:hAnsi="Source Han Sans TW Normal"/>
          <w:color w:val="000000" w:themeColor="text1"/>
          <w:sz w:val="22"/>
          <w:lang w:eastAsia="zh-TW"/>
        </w:rPr>
        <w:t>以絲滑的浴場水質而著稱，傳說鹼性水能</w:t>
      </w:r>
      <w:r w:rsidRPr="00E671E8">
        <w:rPr>
          <w:rFonts w:ascii="Source Han Sans TW Normal" w:eastAsia="Source Han Sans TW Normal" w:hAnsi="Source Han Sans TW Normal" w:cs="SimSun"/>
          <w:color w:val="000000" w:themeColor="text1"/>
          <w:sz w:val="22"/>
          <w:lang w:eastAsia="zh-TW"/>
        </w:rPr>
        <w:t>夠</w:t>
      </w:r>
      <w:r w:rsidRPr="00E671E8">
        <w:rPr>
          <w:rFonts w:ascii="Source Han Sans TW Normal" w:eastAsia="Source Han Sans TW Normal" w:hAnsi="Source Han Sans TW Normal" w:cs="游ゴシック"/>
          <w:color w:val="000000" w:themeColor="text1"/>
          <w:sz w:val="22"/>
          <w:lang w:eastAsia="zh-TW"/>
        </w:rPr>
        <w:t>潔凈肌膚，有助於皮膚健康，甚至</w:t>
      </w:r>
      <w:r w:rsidRPr="00E671E8">
        <w:rPr>
          <w:rFonts w:ascii="Source Han Sans TW Normal" w:eastAsia="Source Han Sans TW Normal" w:hAnsi="Source Han Sans TW Normal" w:cs="游ゴシック" w:hint="eastAsia"/>
          <w:color w:val="000000" w:themeColor="text1"/>
          <w:sz w:val="22"/>
          <w:lang w:eastAsia="zh-TW"/>
        </w:rPr>
        <w:t>還能</w:t>
      </w:r>
      <w:r w:rsidRPr="00E671E8">
        <w:rPr>
          <w:rFonts w:ascii="Source Han Sans TW Normal" w:eastAsia="Source Han Sans TW Normal" w:hAnsi="Source Han Sans TW Normal" w:cs="游ゴシック"/>
          <w:color w:val="000000" w:themeColor="text1"/>
          <w:sz w:val="22"/>
          <w:lang w:eastAsia="zh-TW"/>
        </w:rPr>
        <w:t>療癒某些皮膚病症。當地的茶園同樣知名，嬉野茶被認為是日本最好的茶葉之一。</w:t>
      </w:r>
    </w:p>
    <w:p w:rsidR="00733225" w:rsidRPr="00E671E8" w:rsidRDefault="00733225" w:rsidP="00733225">
      <w:pPr>
        <w:adjustRightInd w:val="0"/>
        <w:snapToGrid w:val="0"/>
        <w:spacing w:line="240" w:lineRule="atLeast"/>
        <w:ind w:firstLineChars="200" w:firstLine="440"/>
        <w:rPr>
          <w:rFonts w:eastAsia="Source Han Sans CN Normal"/>
          <w:b/>
          <w:bCs/>
          <w:color w:val="000000" w:themeColor="text1"/>
          <w:sz w:val="22"/>
          <w:lang w:eastAsia="zh-TW"/>
        </w:rPr>
      </w:pPr>
      <w:r w:rsidRPr="00E671E8">
        <w:rPr>
          <w:rFonts w:ascii="Source Han Sans TW Normal" w:eastAsia="Source Han Sans TW Normal" w:hAnsi="Source Han Sans TW Normal" w:hint="eastAsia"/>
          <w:color w:val="000000" w:themeColor="text1"/>
          <w:sz w:val="22"/>
          <w:lang w:eastAsia="zh-TW"/>
        </w:rPr>
        <w:t>嬉野線的起點是「肥前吉田燒陶器會館」，館內展出吉田燒這一本地著名的陶、瓷器製品。由會館出發，經過一段短短的上山路，就到達大定寺，這裡以成排的守護神地藏菩薩和吉浦神社聞名。</w:t>
      </w:r>
    </w:p>
    <w:p w:rsidR="00733225" w:rsidRPr="00E671E8" w:rsidRDefault="00733225" w:rsidP="00733225">
      <w:pPr>
        <w:adjustRightInd w:val="0"/>
        <w:snapToGrid w:val="0"/>
        <w:spacing w:line="240" w:lineRule="atLeast"/>
        <w:ind w:firstLineChars="200" w:firstLine="440"/>
        <w:rPr>
          <w:rFonts w:eastAsia="Source Han Sans CN Normal"/>
          <w:b/>
          <w:bCs/>
          <w:color w:val="000000" w:themeColor="text1"/>
          <w:sz w:val="22"/>
          <w:lang w:eastAsia="zh-TW"/>
        </w:rPr>
      </w:pPr>
      <w:r w:rsidRPr="00E671E8">
        <w:rPr>
          <w:rFonts w:eastAsia="Source Han Sans TW Normal"/>
          <w:color w:val="000000" w:themeColor="text1"/>
          <w:sz w:val="22"/>
          <w:lang w:eastAsia="zh-TW"/>
        </w:rPr>
        <w:t>沿著路線繼續前行，</w:t>
      </w:r>
      <w:r w:rsidRPr="00E671E8">
        <w:rPr>
          <w:rFonts w:ascii="Source Han Sans TW Normal" w:eastAsia="Source Han Sans TW Normal" w:hAnsi="Source Han Sans TW Normal" w:hint="eastAsia"/>
          <w:color w:val="000000" w:themeColor="text1"/>
          <w:sz w:val="22"/>
          <w:lang w:eastAsia="zh-TW"/>
        </w:rPr>
        <w:t>可以</w:t>
      </w:r>
      <w:r w:rsidRPr="00E671E8">
        <w:rPr>
          <w:rFonts w:ascii="Source Han Sans TW Normal" w:eastAsia="Source Han Sans TW Normal" w:hAnsi="Source Han Sans TW Normal"/>
          <w:color w:val="000000" w:themeColor="text1"/>
          <w:sz w:val="22"/>
          <w:lang w:eastAsia="zh-TW"/>
        </w:rPr>
        <w:t>參拜十三佛造訪權現神，傳說這位</w:t>
      </w:r>
      <w:r w:rsidRPr="00E671E8">
        <w:rPr>
          <w:rFonts w:ascii="Source Han Sans TW Normal" w:eastAsia="Source Han Sans TW Normal" w:hAnsi="Source Han Sans TW Normal" w:hint="eastAsia"/>
          <w:color w:val="000000" w:themeColor="text1"/>
          <w:sz w:val="22"/>
          <w:lang w:eastAsia="zh-TW"/>
        </w:rPr>
        <w:t>身為</w:t>
      </w:r>
      <w:r w:rsidRPr="00E671E8">
        <w:rPr>
          <w:rFonts w:ascii="Source Han Sans TW Normal" w:eastAsia="Source Han Sans TW Normal" w:hAnsi="Source Han Sans TW Normal"/>
          <w:color w:val="000000" w:themeColor="text1"/>
          <w:sz w:val="22"/>
          <w:lang w:eastAsia="zh-TW"/>
        </w:rPr>
        <w:t>水神</w:t>
      </w:r>
      <w:r w:rsidRPr="00E671E8">
        <w:rPr>
          <w:rFonts w:ascii="Source Han Sans TW Normal" w:eastAsia="Source Han Sans TW Normal" w:hAnsi="Source Han Sans TW Normal" w:hint="eastAsia"/>
          <w:color w:val="000000" w:themeColor="text1"/>
          <w:sz w:val="22"/>
          <w:lang w:eastAsia="zh-TW"/>
        </w:rPr>
        <w:t>的</w:t>
      </w:r>
      <w:r w:rsidRPr="00E671E8">
        <w:rPr>
          <w:rFonts w:eastAsia="Source Han Sans TW Normal"/>
          <w:color w:val="000000" w:themeColor="text1"/>
          <w:sz w:val="22"/>
          <w:lang w:eastAsia="zh-TW"/>
        </w:rPr>
        <w:t>權現神在過去的</w:t>
      </w:r>
      <w:r w:rsidRPr="00E671E8">
        <w:rPr>
          <w:rFonts w:eastAsia="Source Han Sans TW Normal"/>
          <w:color w:val="000000" w:themeColor="text1"/>
          <w:sz w:val="22"/>
          <w:lang w:eastAsia="zh-TW"/>
        </w:rPr>
        <w:t>1000</w:t>
      </w:r>
      <w:r w:rsidRPr="00E671E8">
        <w:rPr>
          <w:rFonts w:eastAsia="Source Han Sans TW Normal"/>
          <w:color w:val="000000" w:themeColor="text1"/>
          <w:sz w:val="22"/>
          <w:lang w:eastAsia="zh-TW"/>
        </w:rPr>
        <w:t>年一直住在那個洞窟裡。然後繼續上山，前往</w:t>
      </w:r>
      <w:r w:rsidRPr="00E671E8">
        <w:rPr>
          <w:rFonts w:eastAsia="Source Han Sans TW Normal" w:hint="eastAsia"/>
          <w:color w:val="000000" w:themeColor="text1"/>
          <w:sz w:val="22"/>
          <w:lang w:eastAsia="zh-TW"/>
        </w:rPr>
        <w:t>「</w:t>
      </w:r>
      <w:r w:rsidRPr="00E671E8">
        <w:rPr>
          <w:rFonts w:eastAsia="Source Han Sans TW Normal"/>
          <w:color w:val="000000" w:themeColor="text1"/>
          <w:sz w:val="22"/>
          <w:lang w:eastAsia="zh-TW"/>
        </w:rPr>
        <w:t>坊主原試點茶園</w:t>
      </w:r>
      <w:r w:rsidRPr="00E671E8">
        <w:rPr>
          <w:rFonts w:eastAsia="Source Han Sans TW Normal" w:hint="eastAsia"/>
          <w:color w:val="000000" w:themeColor="text1"/>
          <w:sz w:val="22"/>
          <w:lang w:eastAsia="zh-TW"/>
        </w:rPr>
        <w:t>」</w:t>
      </w:r>
      <w:r w:rsidRPr="00E671E8">
        <w:rPr>
          <w:rFonts w:eastAsia="Source Han Sans TW Normal"/>
          <w:color w:val="000000" w:themeColor="text1"/>
          <w:sz w:val="22"/>
          <w:lang w:eastAsia="zh-TW"/>
        </w:rPr>
        <w:t>，欣賞高山美景下的茶園風光。晴朗的日子裡，從小道上可以清楚地看到有明海，有明海在嬉野陶瓷原料的運輸中扮演著重要的角色也因此而聞名。從這裡開始，路線蜿蜒探入丘陵地帶，將徒步者帶到</w:t>
      </w:r>
      <w:r w:rsidRPr="00E671E8">
        <w:rPr>
          <w:rFonts w:eastAsia="Source Han Sans TW Normal" w:hint="eastAsia"/>
          <w:color w:val="000000" w:themeColor="text1"/>
          <w:sz w:val="22"/>
          <w:lang w:eastAsia="zh-TW"/>
        </w:rPr>
        <w:t>「</w:t>
      </w:r>
      <w:r w:rsidRPr="00E671E8">
        <w:rPr>
          <w:rFonts w:eastAsia="Source Han Sans TW Normal"/>
          <w:color w:val="000000" w:themeColor="text1"/>
          <w:sz w:val="22"/>
          <w:lang w:eastAsia="zh-TW"/>
        </w:rPr>
        <w:t>22</w:t>
      </w:r>
      <w:r w:rsidRPr="00E671E8">
        <w:rPr>
          <w:rFonts w:eastAsia="Source Han Sans TW Normal"/>
          <w:color w:val="000000" w:themeColor="text1"/>
          <w:sz w:val="22"/>
          <w:lang w:eastAsia="zh-TW"/>
        </w:rPr>
        <w:t>世紀亞洲森林</w:t>
      </w:r>
      <w:r w:rsidRPr="00E671E8">
        <w:rPr>
          <w:rFonts w:eastAsia="Source Han Sans TW Normal" w:hint="eastAsia"/>
          <w:color w:val="000000" w:themeColor="text1"/>
          <w:sz w:val="22"/>
          <w:lang w:eastAsia="zh-TW"/>
        </w:rPr>
        <w:t>」</w:t>
      </w:r>
      <w:r w:rsidRPr="00E671E8">
        <w:rPr>
          <w:rFonts w:eastAsia="Source Han Sans TW Normal"/>
          <w:color w:val="000000" w:themeColor="text1"/>
          <w:sz w:val="22"/>
          <w:lang w:eastAsia="zh-TW"/>
        </w:rPr>
        <w:t>和水杉林中，這些「活化石」曾被認為早在</w:t>
      </w:r>
      <w:r w:rsidRPr="00E671E8">
        <w:rPr>
          <w:rFonts w:eastAsia="Source Han Sans TW Normal"/>
          <w:color w:val="000000" w:themeColor="text1"/>
          <w:sz w:val="22"/>
          <w:lang w:eastAsia="zh-TW"/>
        </w:rPr>
        <w:t>100</w:t>
      </w:r>
      <w:r w:rsidRPr="00E671E8">
        <w:rPr>
          <w:rFonts w:eastAsia="Source Han Sans TW Normal"/>
          <w:color w:val="000000" w:themeColor="text1"/>
          <w:sz w:val="22"/>
          <w:lang w:eastAsia="zh-TW"/>
        </w:rPr>
        <w:t>萬年前就已滅絕</w:t>
      </w:r>
      <w:r w:rsidRPr="00E671E8">
        <w:rPr>
          <w:rFonts w:ascii="Source Han Sans TW Normal" w:eastAsia="Source Han Sans TW Normal" w:hAnsi="Source Han Sans TW Normal"/>
          <w:color w:val="000000" w:themeColor="text1"/>
          <w:sz w:val="22"/>
          <w:lang w:eastAsia="zh-TW"/>
        </w:rPr>
        <w:t>。</w:t>
      </w:r>
    </w:p>
    <w:p w:rsidR="00733225" w:rsidRPr="00E671E8" w:rsidRDefault="00733225" w:rsidP="00733225">
      <w:pPr>
        <w:pBdr>
          <w:top w:val="nil"/>
          <w:left w:val="nil"/>
          <w:bottom w:val="nil"/>
          <w:right w:val="nil"/>
          <w:between w:val="nil"/>
        </w:pBdr>
        <w:tabs>
          <w:tab w:val="left" w:pos="709"/>
          <w:tab w:val="left" w:pos="1418"/>
          <w:tab w:val="left" w:pos="2127"/>
          <w:tab w:val="left" w:pos="2836"/>
          <w:tab w:val="left" w:pos="3545"/>
        </w:tabs>
        <w:adjustRightInd w:val="0"/>
        <w:snapToGrid w:val="0"/>
        <w:spacing w:line="240" w:lineRule="atLeast"/>
        <w:ind w:firstLineChars="200" w:firstLine="440"/>
        <w:rPr>
          <w:rFonts w:eastAsia="Source Han Sans TW Normal"/>
          <w:color w:val="000000" w:themeColor="text1"/>
          <w:sz w:val="22"/>
          <w:lang w:eastAsia="zh-TW"/>
        </w:rPr>
      </w:pPr>
      <w:r w:rsidRPr="00E671E8">
        <w:rPr>
          <w:rFonts w:ascii="Source Han Sans TW Normal" w:eastAsia="Source Han Sans TW Normal" w:hAnsi="Source Han Sans TW Normal"/>
          <w:color w:val="000000" w:themeColor="text1"/>
          <w:sz w:val="22"/>
          <w:lang w:eastAsia="zh-TW"/>
        </w:rPr>
        <w:t>下一站是</w:t>
      </w:r>
      <w:r w:rsidRPr="00E671E8">
        <w:rPr>
          <w:rFonts w:ascii="Source Han Sans TW Normal" w:eastAsia="Source Han Sans TW Normal" w:hAnsi="Source Han Sans TW Normal" w:hint="eastAsia"/>
          <w:color w:val="000000" w:themeColor="text1"/>
          <w:sz w:val="22"/>
          <w:lang w:eastAsia="zh-TW"/>
        </w:rPr>
        <w:t>「</w:t>
      </w:r>
      <w:r w:rsidRPr="00E671E8">
        <w:rPr>
          <w:rFonts w:ascii="Source Han Sans TW Normal" w:eastAsia="Source Han Sans TW Normal" w:hAnsi="Source Han Sans TW Normal"/>
          <w:color w:val="000000" w:themeColor="text1"/>
          <w:sz w:val="22"/>
          <w:lang w:eastAsia="zh-TW"/>
        </w:rPr>
        <w:t>轟之瀑布</w:t>
      </w:r>
      <w:r w:rsidRPr="00E671E8">
        <w:rPr>
          <w:rFonts w:ascii="Source Han Sans TW Normal" w:eastAsia="Source Han Sans TW Normal" w:hAnsi="Source Han Sans TW Normal" w:hint="eastAsia"/>
          <w:color w:val="000000" w:themeColor="text1"/>
          <w:sz w:val="22"/>
          <w:lang w:eastAsia="zh-TW"/>
        </w:rPr>
        <w:t>」</w:t>
      </w:r>
      <w:r w:rsidRPr="00E671E8">
        <w:rPr>
          <w:rFonts w:ascii="Source Han Sans TW Normal" w:eastAsia="Source Han Sans TW Normal" w:hAnsi="Source Han Sans TW Normal"/>
          <w:color w:val="000000" w:themeColor="text1"/>
          <w:sz w:val="22"/>
          <w:lang w:eastAsia="zh-TW"/>
        </w:rPr>
        <w:t>，在人們心目中這是個神聖的地方，也是上演兩位相愛的神明因現代人類行為而被迫分分合合愛情傳說的舞</w:t>
      </w:r>
      <w:r w:rsidRPr="00E671E8">
        <w:rPr>
          <w:rFonts w:ascii="Source Han Sans TW Normal" w:eastAsia="Source Han Sans TW Normal" w:hAnsi="Source Han Sans TW Normal" w:hint="eastAsia"/>
          <w:color w:val="000000" w:themeColor="text1"/>
          <w:sz w:val="22"/>
          <w:lang w:eastAsia="zh-TW"/>
        </w:rPr>
        <w:t>台</w:t>
      </w:r>
      <w:r w:rsidRPr="00E671E8">
        <w:rPr>
          <w:rFonts w:ascii="Source Han Sans TW Normal" w:eastAsia="Source Han Sans TW Normal" w:hAnsi="Source Han Sans TW Normal"/>
          <w:color w:val="000000" w:themeColor="text1"/>
          <w:sz w:val="22"/>
          <w:lang w:eastAsia="zh-TW"/>
        </w:rPr>
        <w:t>。路線終點是</w:t>
      </w:r>
      <w:r w:rsidRPr="00E671E8">
        <w:rPr>
          <w:rFonts w:ascii="Source Han Sans TW Normal" w:eastAsia="Source Han Sans TW Normal" w:hAnsi="Source Han Sans TW Normal" w:hint="eastAsia"/>
          <w:color w:val="000000" w:themeColor="text1"/>
          <w:sz w:val="22"/>
          <w:lang w:eastAsia="zh-TW"/>
        </w:rPr>
        <w:t>「</w:t>
      </w:r>
      <w:r w:rsidRPr="00E671E8">
        <w:rPr>
          <w:rFonts w:ascii="Source Han Sans TW Normal" w:eastAsia="Source Han Sans TW Normal" w:hAnsi="Source Han Sans TW Normal"/>
          <w:color w:val="000000" w:themeColor="text1"/>
          <w:sz w:val="22"/>
          <w:lang w:eastAsia="zh-TW"/>
        </w:rPr>
        <w:t>西博爾德足浴</w:t>
      </w:r>
      <w:r w:rsidRPr="00E671E8">
        <w:rPr>
          <w:rFonts w:ascii="Source Han Sans TW Normal" w:eastAsia="Source Han Sans TW Normal" w:hAnsi="Source Han Sans TW Normal" w:hint="eastAsia"/>
          <w:color w:val="000000" w:themeColor="text1"/>
          <w:sz w:val="22"/>
          <w:lang w:eastAsia="zh-TW"/>
        </w:rPr>
        <w:t>」</w:t>
      </w:r>
      <w:r w:rsidRPr="00E671E8">
        <w:rPr>
          <w:rFonts w:ascii="Source Han Sans TW Normal" w:eastAsia="Source Han Sans TW Normal" w:hAnsi="Source Han Sans TW Normal"/>
          <w:color w:val="000000" w:themeColor="text1"/>
          <w:sz w:val="22"/>
          <w:lang w:eastAsia="zh-TW"/>
        </w:rPr>
        <w:t>，可以在這裡借助絲滑的溫泉水放鬆疲憊的雙腳。</w:t>
      </w:r>
    </w:p>
    <w:p w:rsidR="00733225" w:rsidRPr="00E671E8" w:rsidRDefault="00733225" w:rsidP="00733225">
      <w:pPr>
        <w:pBdr>
          <w:top w:val="nil"/>
          <w:left w:val="nil"/>
          <w:bottom w:val="nil"/>
          <w:right w:val="nil"/>
          <w:between w:val="nil"/>
        </w:pBdr>
        <w:tabs>
          <w:tab w:val="left" w:pos="709"/>
          <w:tab w:val="left" w:pos="1418"/>
          <w:tab w:val="left" w:pos="2127"/>
          <w:tab w:val="left" w:pos="2836"/>
          <w:tab w:val="left" w:pos="3545"/>
        </w:tabs>
        <w:adjustRightInd w:val="0"/>
        <w:snapToGrid w:val="0"/>
        <w:spacing w:line="240" w:lineRule="atLeast"/>
        <w:ind w:firstLineChars="200" w:firstLine="440"/>
        <w:rPr>
          <w:rFonts w:eastAsia="Source Han Sans TW Normal"/>
          <w:color w:val="000000" w:themeColor="text1"/>
          <w:sz w:val="22"/>
          <w:lang w:eastAsia="zh-TW"/>
        </w:rPr>
      </w:pPr>
    </w:p>
    <w:p w:rsidR="00733225" w:rsidRPr="00E671E8" w:rsidRDefault="00733225" w:rsidP="00733225">
      <w:pPr>
        <w:adjustRightInd w:val="0"/>
        <w:snapToGrid w:val="0"/>
        <w:spacing w:line="240" w:lineRule="atLeast"/>
        <w:rPr>
          <w:rFonts w:eastAsia="Source Han Sans CN Normal"/>
          <w:b/>
          <w:bCs/>
          <w:color w:val="000000" w:themeColor="text1"/>
          <w:sz w:val="22"/>
          <w:lang w:eastAsia="zh-TW"/>
        </w:rPr>
      </w:pPr>
      <w:r w:rsidRPr="00E671E8">
        <w:rPr>
          <w:rFonts w:eastAsia="Source Han Sans TW Normal" w:hint="eastAsia"/>
          <w:b/>
          <w:bCs/>
          <w:color w:val="000000" w:themeColor="text1"/>
          <w:sz w:val="22"/>
          <w:lang w:eastAsia="zh-TW"/>
        </w:rPr>
        <w:t>要</w:t>
      </w:r>
      <w:r w:rsidRPr="00E671E8">
        <w:rPr>
          <w:rFonts w:ascii="Source Han Sans TW Normal" w:eastAsia="Source Han Sans TW Normal" w:hAnsi="Source Han Sans TW Normal" w:hint="eastAsia"/>
          <w:b/>
          <w:bCs/>
          <w:color w:val="000000" w:themeColor="text1"/>
          <w:sz w:val="22"/>
          <w:lang w:eastAsia="zh-TW"/>
        </w:rPr>
        <w:t>點概述</w:t>
      </w:r>
    </w:p>
    <w:p w:rsidR="00733225" w:rsidRPr="00E671E8" w:rsidRDefault="00733225" w:rsidP="00733225">
      <w:pPr>
        <w:pBdr>
          <w:top w:val="nil"/>
          <w:left w:val="nil"/>
          <w:bottom w:val="nil"/>
          <w:right w:val="nil"/>
          <w:between w:val="nil"/>
        </w:pBdr>
        <w:tabs>
          <w:tab w:val="left" w:pos="709"/>
          <w:tab w:val="left" w:pos="1418"/>
          <w:tab w:val="left" w:pos="2127"/>
          <w:tab w:val="left" w:pos="2836"/>
          <w:tab w:val="left" w:pos="3545"/>
        </w:tabs>
        <w:adjustRightInd w:val="0"/>
        <w:snapToGrid w:val="0"/>
        <w:spacing w:line="240" w:lineRule="atLeast"/>
        <w:ind w:firstLineChars="200" w:firstLine="440"/>
        <w:rPr>
          <w:rFonts w:eastAsia="Source Han Sans TW Normal"/>
          <w:color w:val="000000" w:themeColor="text1"/>
          <w:sz w:val="22"/>
          <w:lang w:eastAsia="zh-TW"/>
        </w:rPr>
      </w:pPr>
      <w:r w:rsidRPr="00E671E8">
        <w:rPr>
          <w:rFonts w:eastAsia="Source Han Sans TW Normal"/>
          <w:color w:val="000000" w:themeColor="text1"/>
          <w:sz w:val="22"/>
          <w:lang w:eastAsia="zh-TW"/>
        </w:rPr>
        <w:t>嬉野線全長</w:t>
      </w:r>
      <w:r w:rsidRPr="00E671E8">
        <w:rPr>
          <w:rFonts w:eastAsia="Source Han Sans TW Normal"/>
          <w:color w:val="000000" w:themeColor="text1"/>
          <w:sz w:val="22"/>
          <w:lang w:eastAsia="zh-TW"/>
        </w:rPr>
        <w:t>12.5</w:t>
      </w:r>
      <w:r w:rsidRPr="00E671E8">
        <w:rPr>
          <w:rFonts w:eastAsia="Source Han Sans TW Normal"/>
          <w:color w:val="000000" w:themeColor="text1"/>
          <w:sz w:val="22"/>
          <w:lang w:eastAsia="zh-TW"/>
        </w:rPr>
        <w:t>公里，需時</w:t>
      </w:r>
      <w:r w:rsidRPr="00E671E8">
        <w:rPr>
          <w:rFonts w:eastAsia="Source Han Sans TW Normal"/>
          <w:color w:val="000000" w:themeColor="text1"/>
          <w:sz w:val="22"/>
          <w:lang w:eastAsia="zh-TW"/>
        </w:rPr>
        <w:t>4</w:t>
      </w:r>
      <w:r w:rsidRPr="00E671E8">
        <w:rPr>
          <w:rFonts w:eastAsia="Source Han Sans TW Normal"/>
          <w:color w:val="000000" w:themeColor="text1"/>
          <w:sz w:val="22"/>
          <w:lang w:eastAsia="zh-TW"/>
        </w:rPr>
        <w:t>至</w:t>
      </w:r>
      <w:r w:rsidRPr="00E671E8">
        <w:rPr>
          <w:rFonts w:eastAsia="Source Han Sans TW Normal"/>
          <w:color w:val="000000" w:themeColor="text1"/>
          <w:sz w:val="22"/>
          <w:lang w:eastAsia="zh-TW"/>
        </w:rPr>
        <w:t>5</w:t>
      </w:r>
      <w:r w:rsidRPr="00E671E8">
        <w:rPr>
          <w:rFonts w:eastAsia="Source Han Sans TW Normal"/>
          <w:color w:val="000000" w:themeColor="text1"/>
          <w:sz w:val="22"/>
          <w:lang w:eastAsia="zh-TW"/>
        </w:rPr>
        <w:t>個小時，推薦有經驗、資深徒步者前往。</w:t>
      </w:r>
      <w:r w:rsidRPr="00E671E8">
        <w:rPr>
          <w:rFonts w:eastAsia="Source Han Sans TW Normal"/>
          <w:color w:val="000000" w:themeColor="text1"/>
          <w:sz w:val="22"/>
        </w:rPr>
        <w:t>路線沿途標識清晰，留意道邊的馬形標誌，被稱為「カンセ」（</w:t>
      </w:r>
      <w:r w:rsidRPr="00E671E8">
        <w:rPr>
          <w:rFonts w:eastAsia="Source Han Sans TW Normal"/>
          <w:color w:val="000000" w:themeColor="text1"/>
          <w:sz w:val="22"/>
        </w:rPr>
        <w:t>Kanse</w:t>
      </w:r>
      <w:r w:rsidRPr="00E671E8">
        <w:rPr>
          <w:rFonts w:eastAsia="Source Han Sans TW Normal"/>
          <w:color w:val="000000" w:themeColor="text1"/>
          <w:sz w:val="22"/>
        </w:rPr>
        <w:t>），馬頭朝著路線前進的方向。</w:t>
      </w:r>
      <w:r w:rsidRPr="00E671E8">
        <w:rPr>
          <w:rFonts w:eastAsia="Source Han Sans TW Normal"/>
          <w:color w:val="000000" w:themeColor="text1"/>
          <w:sz w:val="22"/>
          <w:lang w:eastAsia="zh-TW"/>
        </w:rPr>
        <w:t>木箭頭和畫在石頭上的箭頭同樣是路標。此外，每隔</w:t>
      </w:r>
      <w:r w:rsidRPr="00E671E8">
        <w:rPr>
          <w:rFonts w:eastAsia="Source Han Sans TW Normal"/>
          <w:color w:val="000000" w:themeColor="text1"/>
          <w:sz w:val="22"/>
          <w:lang w:eastAsia="zh-TW"/>
        </w:rPr>
        <w:t>100</w:t>
      </w:r>
      <w:r w:rsidRPr="00E671E8">
        <w:rPr>
          <w:rFonts w:eastAsia="Source Han Sans TW Normal"/>
          <w:color w:val="000000" w:themeColor="text1"/>
          <w:sz w:val="22"/>
          <w:lang w:eastAsia="zh-TW"/>
        </w:rPr>
        <w:t>到</w:t>
      </w:r>
      <w:r w:rsidRPr="00E671E8">
        <w:rPr>
          <w:rFonts w:eastAsia="Source Han Sans TW Normal"/>
          <w:color w:val="000000" w:themeColor="text1"/>
          <w:sz w:val="22"/>
          <w:lang w:eastAsia="zh-TW"/>
        </w:rPr>
        <w:t>200</w:t>
      </w:r>
      <w:r w:rsidRPr="00E671E8">
        <w:rPr>
          <w:rFonts w:eastAsia="Source Han Sans TW Normal"/>
          <w:color w:val="000000" w:themeColor="text1"/>
          <w:sz w:val="22"/>
          <w:lang w:eastAsia="zh-TW"/>
        </w:rPr>
        <w:t>公尺就繫有絲帶，確保徒步者不會偏離路線；每隔</w:t>
      </w:r>
      <w:r w:rsidRPr="00E671E8">
        <w:rPr>
          <w:rFonts w:eastAsia="Source Han Sans TW Normal"/>
          <w:color w:val="000000" w:themeColor="text1"/>
          <w:sz w:val="22"/>
          <w:lang w:eastAsia="zh-TW"/>
        </w:rPr>
        <w:t>300</w:t>
      </w:r>
      <w:r w:rsidRPr="00E671E8">
        <w:rPr>
          <w:rFonts w:eastAsia="Source Han Sans TW Normal"/>
          <w:color w:val="000000" w:themeColor="text1"/>
          <w:sz w:val="22"/>
          <w:lang w:eastAsia="zh-TW"/>
        </w:rPr>
        <w:t>公尺有一個急救站的標識，全線共有</w:t>
      </w:r>
      <w:r w:rsidRPr="00E671E8">
        <w:rPr>
          <w:rFonts w:eastAsia="Source Han Sans TW Normal"/>
          <w:color w:val="000000" w:themeColor="text1"/>
          <w:sz w:val="22"/>
          <w:lang w:eastAsia="zh-TW"/>
        </w:rPr>
        <w:t>40</w:t>
      </w:r>
      <w:r w:rsidRPr="00E671E8">
        <w:rPr>
          <w:rFonts w:eastAsia="Source Han Sans TW Normal"/>
          <w:color w:val="000000" w:themeColor="text1"/>
          <w:sz w:val="22"/>
          <w:lang w:eastAsia="zh-TW"/>
        </w:rPr>
        <w:t>個急救站，以應對緊急情況。所有路標都有藍色或紅色的編號。藍色代表標準步行路線，紅色則標示由主路線分出的支線。</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游ゴシック">
    <w:altName w:val="Yu Gothic"/>
    <w:panose1 w:val="020B04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733225"/>
    <w:rsid w:val="00444234"/>
    <w:rsid w:val="00733225"/>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D8608FF-79A1-430D-BE79-6821ED0E4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957</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2023-11-17T08:24:00Z</dcterms:created>
  <dcterms:modified xsi:type="dcterms:W3CDTF">2023-11-17T08:24:00Z</dcterms:modified>
</cp:coreProperties>
</file>