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5670F" w:rsidRPr="00594CF2" w:rsidRDefault="0005670F" w:rsidP="0005670F">
      <w:pPr>
        <w:adjustRightInd w:val="0"/>
        <w:snapToGrid w:val="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大天守、小天守和宇土櫓</w:t>
      </w:r>
    </w:p>
    <w:p/>
    <w:p w:rsidR="0005670F" w:rsidRPr="00594CF2" w:rsidRDefault="0005670F" w:rsidP="0005670F">
      <w:pPr>
        <w:adjustRightInd w:val="0"/>
        <w:snapToGri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從這裡可以遠觀熊本城的三大主要建築物：左側的「宇土</w:t>
      </w:r>
      <w:r w:rsidRPr="00594CF2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櫓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」塔樓、中間的「小天守」、右側的「大天守」。「天守」是建在日本城中心的多層塔樓，既有攻防指揮功能，還象徵著城主的權威。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1877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年，薩摩（今鹿兒島縣）武士反對明治政府的叛亂導致了「西南戰爭」，大小天守就在戰爭爆發前被焚毀，後於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1960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年重建而成。宇</w:t>
      </w:r>
      <w:r w:rsidRPr="00594CF2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土櫓則</w:t>
      </w:r>
      <w:r w:rsidRPr="00594CF2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為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17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世紀早期建城時的原始建築，被指定為國家重要文化財產。</w:t>
      </w:r>
    </w:p>
    <w:p w:rsidR="0005670F" w:rsidRPr="00594CF2" w:rsidRDefault="0005670F" w:rsidP="0005670F">
      <w:pPr>
        <w:adjustRightInd w:val="0"/>
        <w:snapToGri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除了大小上的明顯差異外，三座建築屋頂的屋簷也各不相同。大天守頂層的凸窗上方有弓形「唐破風」屋簷。大小天守柔和向下彎曲的曲線與宇土櫓（塔樓）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直線形的屋簷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形成對應。宇土櫓南側是被稱為「續櫓」的長條形低矮建築，曾沿南北</w:t>
      </w:r>
      <w:bookmarkStart w:id="0" w:name="_Hlk90076417"/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石垣（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石牆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）</w:t>
      </w:r>
      <w:bookmarkEnd w:id="0"/>
      <w:r w:rsidRPr="00594CF2">
        <w:rPr>
          <w:rFonts w:eastAsia="Source Han Sans TW Normal"/>
          <w:color w:val="000000" w:themeColor="text1"/>
          <w:sz w:val="22"/>
          <w:lang w:eastAsia="zh-TW"/>
        </w:rPr>
        <w:t>延伸，但在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2016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年的地震中倒塌。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670F"/>
    <w:rsid w:val="0005670F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1E4F0CA-FB14-4E5D-9761-072F97C04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2023-11-17T08:31:00Z</dcterms:created>
  <dcterms:modified xsi:type="dcterms:W3CDTF">2023-11-17T08:31:00Z</dcterms:modified>
</cp:coreProperties>
</file>