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0D0" w:rsidRPr="00594CF2" w:rsidRDefault="001C70D0" w:rsidP="001C70D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熊本城博物館湧湧座</w:t>
      </w:r>
    </w:p>
    <w:p/>
    <w:p w:rsidR="001C70D0" w:rsidRPr="00594CF2" w:rsidRDefault="001C70D0" w:rsidP="001C70D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</w:rPr>
        <w:t>「湧湧」的日語是「わくわく」（</w:t>
      </w:r>
      <w:r w:rsidRPr="00594CF2">
        <w:rPr>
          <w:rFonts w:eastAsia="Source Han Sans TW Normal"/>
          <w:color w:val="000000" w:themeColor="text1"/>
          <w:sz w:val="22"/>
        </w:rPr>
        <w:t>Wakuwaku</w:t>
      </w:r>
      <w:r w:rsidRPr="00594CF2">
        <w:rPr>
          <w:rFonts w:eastAsia="Source Han Sans TW Normal"/>
          <w:color w:val="000000" w:themeColor="text1"/>
          <w:sz w:val="22"/>
        </w:rPr>
        <w:t>），意思是激動或興奮。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「熊本城博物館湧湧座」提供了一種有趣、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互動性且適合親子的方式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幫助遊客探索熊本城的歷史。博物館的特色包括：透過熊本城的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3D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模型配上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月地震的光雕投影，顯示瓦片如何從屋頂上剝落以及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倒塌的過程；一間放映廳，播放剛剛經歷地震後熊本城破敗的畫面；安置在現場的攝像機，展現正在進行的修復工作。透過自動的「紙芝居」（連環畫劇表演），帶領觀眾走入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年薩摩（今鹿兒島縣）武士反對明治政府發起叛亂從而引發的「西南戰爭」中，以叛軍失敗告終的熊本城圍攻戰。據說，當時的叛軍首領西鄉隆盛（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1828-1877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）曾經留下名言：「我不是被政府軍打敗的，而是被清正公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敗的。」</w:t>
      </w:r>
    </w:p>
    <w:p w:rsidR="001C70D0" w:rsidRPr="00594CF2" w:rsidRDefault="001C70D0" w:rsidP="001C70D0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樓上有一座大劇院，提供熊本城的虛擬實境之旅（有多國語言字幕）和歷史事件的現場表演。日本唯一獲得官方認證的樂高建造師用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75000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塊塑膠積木搭建了熊本城模型，一定會讓樂高迷無法抗拒。參觀者在博物館的許多地方都有拍攝紀念照片的機會，比如打扮成江戶時代（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）的武將坐在華麗的轎子裡，或騎在馬上。如果希望享受一次真正的時光穿越之旅，你甚至可以回到大廳租上一套服裝，然後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裝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扮成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武士、忍者或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「町娘」（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城中的姑娘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繼續自己的穿越之旅。</w:t>
      </w:r>
    </w:p>
    <w:p w:rsidR="001C70D0" w:rsidRPr="00594CF2" w:rsidRDefault="001C70D0" w:rsidP="001C70D0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C70D0" w:rsidRPr="00594CF2" w:rsidRDefault="001C70D0" w:rsidP="001C70D0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清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正公：加藤清正，建造了熊本城的初代藩主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0D0"/>
    <w:rsid w:val="001C70D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94F17-A293-461C-A414-53459BF1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