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2B5" w:rsidRPr="00594CF2" w:rsidRDefault="007D32B5" w:rsidP="007D32B5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小泉八雲熊本故居</w:t>
      </w:r>
    </w:p>
    <w:p/>
    <w:p w:rsidR="007D32B5" w:rsidRPr="00594CF2" w:rsidRDefault="007D32B5" w:rsidP="007D32B5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「小泉八雲」是一位希臘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愛爾蘭裔英國作家，本名拉夫卡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迪奧·赫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Lafcadio Hearn,1850-1904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1891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，也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是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在第五高等中學（熊本大學的前身）擔任英語教師的第一年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住在這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棟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房子裡。熊本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赫恩居住的第二個日本「城下町」（繞城修建的城市），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日本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後最初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個月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在島根縣的松江城度過。</w:t>
      </w:r>
    </w:p>
    <w:p w:rsidR="007D32B5" w:rsidRPr="00594CF2" w:rsidRDefault="007D32B5" w:rsidP="007D32B5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第五高等中學配備了員工宿舍，但赫恩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在知道那裡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沒有榻榻米房間後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，特意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以每月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日元的價格租下了這所房子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。當時他拿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日元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的月薪，房租只佔據了其中的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一小部分。（將當時的幣值乘以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10000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就是今天的等值貨幣數額。）</w:t>
      </w:r>
    </w:p>
    <w:p w:rsidR="007D32B5" w:rsidRPr="00594CF2" w:rsidRDefault="007D32B5" w:rsidP="007D32B5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這所房子有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個大榻榻米房間，為低級武士赤星晉作的房產。赫恩說服房東在屋裡為他製作了一個家庭神龕，他每天早上都在這裡祈禱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其《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Glimpses of Unfamiliar Japan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》（《不為人知的日本面容》，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1894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）裡就有名為「家庭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神龕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」的章節。後面的房間裡有一張桌子，據說是赫恩的工作台。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儘管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他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住熊本時里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沒有出版任何書籍，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Out of the East: Reveries and Studies in New Japan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》（《來自東方：新日本的遐想與研究》，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1895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）和《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Kokoro: Hints and Echoes of Japanese Inner Life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》（《內觀日本：日本內心生活的暗示和共鳴》，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1896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等著作都以這個城市為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題材。</w:t>
      </w:r>
    </w:p>
    <w:p w:rsidR="007D32B5" w:rsidRPr="00594CF2" w:rsidRDefault="007D32B5" w:rsidP="007D32B5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赫恩生前作為日本文化的詮釋者而聞名於世，但直到</w:t>
      </w:r>
      <w:sdt>
        <w:sdtPr>
          <w:rPr>
            <w:rFonts w:eastAsia="Source Han Sans TW Normal"/>
            <w:color w:val="000000" w:themeColor="text1"/>
          </w:rPr>
          <w:tag w:val="goog_rdk_1477"/>
          <w:id w:val="-1313097976"/>
        </w:sdtPr>
        <w:sdtContent>
          <w:r w:rsidRPr="00594CF2">
            <w:rPr>
              <w:rFonts w:eastAsia="Source Han Sans TW Normal"/>
              <w:color w:val="000000" w:themeColor="text1"/>
              <w:sz w:val="22"/>
              <w:lang w:eastAsia="zh-TW"/>
            </w:rPr>
            <w:t>1920</w:t>
          </w:r>
          <w:r w:rsidRPr="00594CF2">
            <w:rPr>
              <w:rFonts w:eastAsia="Source Han Sans TW Normal"/>
              <w:color w:val="000000" w:themeColor="text1"/>
              <w:sz w:val="22"/>
              <w:lang w:eastAsia="zh-TW"/>
            </w:rPr>
            <w:t>年代</w:t>
          </w:r>
        </w:sdtContent>
      </w:sdt>
      <w:r w:rsidRPr="00594CF2">
        <w:rPr>
          <w:rFonts w:eastAsia="Source Han Sans TW Normal"/>
          <w:color w:val="000000" w:themeColor="text1"/>
          <w:sz w:val="22"/>
          <w:lang w:eastAsia="zh-TW"/>
        </w:rPr>
        <w:t>他的靈異文學《怪談》被譯成日語（也有中文版）後，他才在日本聲名鵲起。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B5"/>
    <w:rsid w:val="00444234"/>
    <w:rsid w:val="007D32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5E287-CE3D-491A-8C1D-C5B22B65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