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857" w:rsidRPr="00574CA5" w:rsidRDefault="003E5857" w:rsidP="00286F65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海地獄和鐵輪溫泉的早期歷史</w:t>
      </w:r>
    </w:p>
    <w:p/>
    <w:p w:rsidR="003E5857" w:rsidRPr="00574CA5" w:rsidRDefault="003E5857" w:rsidP="00286F65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有關別府溫泉的最早書面記載出現在西元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世紀的《豐後國風土記》中，書中對溫泉的諸多特徵皆有描述，更特意提及了「紅色溫泉」，很可能就是今天的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血池地獄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3E5857" w:rsidRPr="00574CA5" w:rsidRDefault="003E5857" w:rsidP="00286F65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相傳，鐵輪溫泉是僧侶一遍上人（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1239-1289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1276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建的，據說一遍僧人在夢中被告知要去往鐵輪地區，救助飽受沸騰溫泉威脅的村民。根據夢中指引，他需將寫有佛經的岩石「填入」溫泉。於是，一遍僧人書寫了無數岩石投入泉中。待溫泉池基本被填滿後，他又做了一次夢，受命利用餘下的溫泉造一個浴池，結合佛經力量和溫泉效果來治癒疾病。自此，這個地區有了第一個療養溫泉，並在隨後的幾個世紀裡逐漸增加。</w:t>
      </w:r>
    </w:p>
    <w:p w:rsidR="003E5857" w:rsidRPr="00574CA5" w:rsidRDefault="003E5857" w:rsidP="00286F65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）的旅行家、地理學家古川古松軒（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1726-1807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1783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年記錄了一個名為「池之地獄」（今海地獄）的溫泉。他在向當地居民打聽這個不尋常的名字時，得到一個幽默的回答：「如果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連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不會說話、沒有生命的池塘都能下地獄，那人類當然也可以！」。當地曾有過許多以「地獄」為名的溫泉，比如油屋地獄、酒屋地獄，只是如今都已不復存在，且具體位置不得而知。</w:t>
      </w:r>
    </w:p>
    <w:p w:rsidR="003E5857" w:rsidRPr="00574CA5" w:rsidRDefault="003E5857" w:rsidP="00286F65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一幅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1845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年的畫作《鶴見七湯乃記》描繪了本地居民利用鐵輪溫泉的熱水和蒸汽來烹飪食物、沐浴和療養的場景。熱氣蒸騰的泉池邊圍繞著茶室、庭園和其他設施，顯示出溫泉早已成為了當地文化的一部分。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857"/>
    <w:rsid w:val="003E585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48E77-1544-4690-9E70-5B87920C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