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953" w:rsidRPr="00C22334" w:rsidRDefault="00195953" w:rsidP="0019595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護國神社</w:t>
      </w:r>
    </w:p>
    <w:p/>
    <w:p w:rsidR="00195953" w:rsidRPr="00C22334" w:rsidRDefault="00195953" w:rsidP="00195953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宮崎縣的護國神社是日本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52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座供奉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年明治維新以來陣亡軍人及戰爭相關逝者的神社之一。首開這類神社先河的是建於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1869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年的東京招魂社（今靖國神社），其初衷是供奉在明治維新前的那場內戰中為天皇戰鬥的陣亡者。一道天皇敕令很快頒布，各地都建起了類似的神社。</w:t>
      </w:r>
    </w:p>
    <w:p w:rsidR="00195953" w:rsidRPr="00C22334" w:rsidRDefault="00195953" w:rsidP="00195953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宮崎縣由若干封建領主的領地合併而成，各地間缺乏共識，因此，這股為戰爭陣亡者修建神社的風潮直到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1940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年代早期才擴及到此，二戰期間死亡人數不斷攀升促成了這座神社的建造。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月，日本投降戰爭結束，剛啟動的神社工程隨著聯合國軍事力量進駐而中斷。駐軍於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1952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年撤離，神社在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1955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年完工。社內供奉著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萬多名出生於宮崎縣的陣亡者。神社的小博物館內展出部分家屬捐贈的死者個人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遺物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及其他展品。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953"/>
    <w:rsid w:val="0019595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64E59-B897-4303-B6A6-DDCBDDA8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