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C0C" w:rsidRPr="00C22334" w:rsidRDefault="006E5C0C" w:rsidP="006E5C0C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eastAsia="Source Han Sans TW Normal" w:hAnsi="Times New Roman" w:cs="Times New Roman"/>
          <w:color w:val="000000" w:themeColor="text1"/>
          <w:sz w:val="18"/>
          <w:szCs w:val="18"/>
          <w:lang w:eastAsia="zh-TW"/>
        </w:rPr>
      </w:pPr>
      <w:r>
        <w:rPr/>
        <w:t xml:space="preserve">鵜戶神宮的歷史和神話 </w:t>
      </w:r>
    </w:p>
    <w:p/>
    <w:p w:rsidR="006E5C0C" w:rsidRPr="00C22334" w:rsidRDefault="006E5C0C" w:rsidP="006E5C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建造在天然岩洞里的鵜戶神宮，自古便被視為聖地，因為人們相信，源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於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大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自然的天然岩洞是神明的居所。神宮如今供奉神道教神明「鸕鷀草葺不合尊」，祂是傳說中日本首任天皇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神武天皇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的父親，相傳因為出生時產房的鸕鷀羽毛屋頂還沒來得及造好，才被配上不那麼吉祥的名字。根據當地傳說，祂出生的地方就是如今鵜戶神宮所在的岩洞。</w:t>
      </w:r>
    </w:p>
    <w:p w:rsidR="006E5C0C" w:rsidRPr="00C22334" w:rsidRDefault="006E5C0C" w:rsidP="006E5C0C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6E5C0C" w:rsidRPr="00C22334" w:rsidRDefault="006E5C0C" w:rsidP="006E5C0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鵜戶神宮的相關文獻記錄可追溯至西元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782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年。當時，一位名叫「快久」的修行者為維護神社修建了一座佛寺。江戶時代（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），在飫肥藩（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飫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」，音同「玉」；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今宮崎縣南部海岸地帶）藩主伊東家的資助下，神社規模不斷得以擴大。歷代飫肥藩主（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日本封建時代的領主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）一直負責維護神社設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施，並於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1711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建造了一座新的本殿（正殿），且留存至今。新本殿融合了一些佛教元素，如梵鐘形狀的窗戶，以及出自中國和印度神話中的生物雕刻。在日本，神道教與佛教的傳統以及裝飾風格的融合被視為常態，江戶時代末期以前，兩者的信仰與修行習慣一直緊密交融。</w:t>
      </w:r>
    </w:p>
    <w:p w:rsidR="006E5C0C" w:rsidRPr="00C22334" w:rsidRDefault="006E5C0C" w:rsidP="006E5C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如今的鵜戶神宮是純粹的神道教聖地，所奉「鸕鷀草葺不合尊」是日本神話體系中的重要神明。在神話裡，狩獵高手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山幸彥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和海神的女兒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豐玉姬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」幸福懷子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。山幸彥要為妻子修造一座小屋作為產房，但鸕鷀羽毛做成的屋頂還沒完工，豐玉姬就提早臨產。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她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進入小屋，請求山幸彥在孩子出生之前不要看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她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。可山幸彥忍不住還是偷看了，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看到豐玉姬——這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位海神的女兒竟變身成了一頭巨大的鱷鮫（鯊魚）。暴露了真身的豐玉姬悲痛不已，留下了剛剛出生的孩子回到了海裡。孩子被取名為「鸕鷀草葺不合尊」，意思是「產房的鸕鷀羽毛屋頂沒蓋好就出生的人」。據本地傳說，現在鵜戶神宮所建之地的岩洞就是祂出生的地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C0C"/>
    <w:rsid w:val="00444234"/>
    <w:rsid w:val="006E5C0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BC70D-CEF3-4303-BE88-18B781EB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E5C0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</w:rPr>
  </w:style>
  <w:style w:type="character" w:customStyle="1" w:styleId="normaltextrun">
    <w:name w:val="normaltextrun"/>
    <w:basedOn w:val="a0"/>
    <w:rsid w:val="006E5C0C"/>
  </w:style>
  <w:style w:type="character" w:customStyle="1" w:styleId="eop">
    <w:name w:val="eop"/>
    <w:basedOn w:val="a0"/>
    <w:rsid w:val="006E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