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AD5" w:rsidRPr="00FE54E5" w:rsidRDefault="00150AD5" w:rsidP="00150AD5">
      <w:pPr>
        <w:adjustRightInd w:val="0"/>
        <w:snapToGrid w:val="0"/>
        <w:spacing w:line="240" w:lineRule="atLeast"/>
        <w:rPr>
          <w:rFonts w:eastAsia="Source Han Sans CN Normal"/>
          <w:b/>
          <w:color w:val="000000" w:themeColor="text1"/>
        </w:rPr>
      </w:pPr>
      <w:r>
        <w:rPr>
          <w:b/>
        </w:rPr>
        <w:t>富士山的女神</w:t>
      </w:r>
    </w:p>
    <w:p/>
    <w:p w:rsidR="00150AD5" w:rsidRPr="00FE54E5" w:rsidRDefault="00150AD5" w:rsidP="00150AD5">
      <w:pPr>
        <w:adjustRightInd w:val="0"/>
        <w:snapToGrid w:val="0"/>
        <w:spacing w:line="240" w:lineRule="atLeast"/>
        <w:rPr>
          <w:rFonts w:eastAsia="Source Han Sans CN Normal"/>
          <w:b/>
          <w:color w:val="000000" w:themeColor="text1"/>
        </w:rPr>
      </w:pPr>
      <w:r w:rsidRPr="00FE54E5">
        <w:rPr>
          <w:rFonts w:eastAsia="Source Han Sans CN Normal"/>
          <w:b/>
          <w:color w:val="000000" w:themeColor="text1"/>
        </w:rPr>
        <w:t>大日如来与女性相</w:t>
      </w:r>
    </w:p>
    <w:p w:rsidR="00150AD5" w:rsidRPr="00FE54E5" w:rsidRDefault="00150AD5" w:rsidP="00150AD5">
      <w:pPr>
        <w:tabs>
          <w:tab w:val="left" w:pos="1227"/>
        </w:tabs>
        <w:adjustRightInd w:val="0"/>
        <w:snapToGrid w:val="0"/>
        <w:spacing w:line="240" w:lineRule="atLeast"/>
        <w:ind w:firstLineChars="200" w:firstLine="440"/>
        <w:rPr>
          <w:rFonts w:eastAsia="Source Han Sans CN Normal"/>
          <w:color w:val="000000" w:themeColor="text1"/>
        </w:rPr>
      </w:pPr>
      <w:r w:rsidRPr="00FE54E5">
        <w:rPr>
          <w:rFonts w:eastAsia="Source Han Sans CN Normal"/>
          <w:color w:val="000000" w:themeColor="text1"/>
        </w:rPr>
        <w:t>这尊神像供奉在吉田口登山道二合目（第二站）的御室浅间神社内，被尊为浅间大菩萨，是在女性神明的基础上雕刻出大日如来的模样。这无疑</w:t>
      </w:r>
      <w:r w:rsidRPr="00FE54E5">
        <w:rPr>
          <w:rFonts w:ascii="Source Han Sans CN Normal" w:eastAsia="Source Han Sans CN Normal" w:hAnsi="Source Han Sans CN Normal"/>
          <w:color w:val="000000" w:themeColor="text1"/>
        </w:rPr>
        <w:t>是“神佛习合”（</w:t>
      </w:r>
      <w:r w:rsidRPr="00FE54E5">
        <w:rPr>
          <w:rFonts w:eastAsia="Source Han Sans CN Normal"/>
          <w:color w:val="000000" w:themeColor="text1"/>
        </w:rPr>
        <w:t>神道教与佛教融合）的绝佳例证。</w:t>
      </w:r>
    </w:p>
    <w:p w:rsidR="00150AD5" w:rsidRPr="00FE54E5" w:rsidRDefault="00150AD5" w:rsidP="00150AD5">
      <w:pPr>
        <w:tabs>
          <w:tab w:val="left" w:pos="1227"/>
        </w:tabs>
        <w:adjustRightInd w:val="0"/>
        <w:snapToGrid w:val="0"/>
        <w:spacing w:line="240" w:lineRule="atLeast"/>
        <w:ind w:firstLineChars="200" w:firstLine="440"/>
        <w:rPr>
          <w:rFonts w:eastAsia="Source Han Sans CN Normal"/>
          <w:color w:val="000000" w:themeColor="text1"/>
        </w:rPr>
      </w:pPr>
      <w:r w:rsidRPr="00FE54E5">
        <w:rPr>
          <w:rFonts w:eastAsia="Source Han Sans CN Normal" w:hint="eastAsia"/>
          <w:color w:val="000000" w:themeColor="text1"/>
        </w:rPr>
        <w:t>把</w:t>
      </w:r>
      <w:r w:rsidRPr="00FE54E5">
        <w:rPr>
          <w:rFonts w:eastAsia="Source Han Sans CN Normal"/>
          <w:color w:val="000000" w:themeColor="text1"/>
        </w:rPr>
        <w:t>神道教与佛教</w:t>
      </w:r>
      <w:r w:rsidRPr="00FE54E5">
        <w:rPr>
          <w:rFonts w:eastAsia="Source Han Sans CN Normal" w:hint="eastAsia"/>
          <w:color w:val="000000" w:themeColor="text1"/>
        </w:rPr>
        <w:t>严格区分的历史并不久，</w:t>
      </w:r>
      <w:r w:rsidRPr="00FE54E5">
        <w:rPr>
          <w:rFonts w:eastAsia="Source Han Sans CN Normal"/>
          <w:color w:val="000000" w:themeColor="text1"/>
        </w:rPr>
        <w:t>早期人们不</w:t>
      </w:r>
      <w:r w:rsidRPr="00FE54E5">
        <w:rPr>
          <w:rFonts w:eastAsia="Source Han Sans CN Normal" w:hint="eastAsia"/>
          <w:color w:val="000000" w:themeColor="text1"/>
        </w:rPr>
        <w:t>认为</w:t>
      </w:r>
      <w:r w:rsidRPr="00FE54E5">
        <w:rPr>
          <w:rFonts w:eastAsia="Source Han Sans CN Normal"/>
          <w:color w:val="000000" w:themeColor="text1"/>
        </w:rPr>
        <w:t>将神明（神道教的神）与佛陀、菩萨放在一起供奉有何不妥，神道教祭司和佛教僧侣等宗教修行者更是发展出了一套精妙复杂的理论，认为神道教神明就是佛教诸神的化身。</w:t>
      </w:r>
    </w:p>
    <w:p w:rsidR="00150AD5" w:rsidRPr="00FE54E5" w:rsidRDefault="00150AD5" w:rsidP="00150AD5">
      <w:pPr>
        <w:tabs>
          <w:tab w:val="left" w:pos="1227"/>
        </w:tabs>
        <w:adjustRightInd w:val="0"/>
        <w:snapToGrid w:val="0"/>
        <w:spacing w:line="240" w:lineRule="atLeast"/>
        <w:ind w:firstLineChars="200" w:firstLine="440"/>
        <w:rPr>
          <w:rFonts w:eastAsia="Source Han Sans CN Normal"/>
          <w:color w:val="000000" w:themeColor="text1"/>
        </w:rPr>
      </w:pPr>
      <w:r w:rsidRPr="00FE54E5">
        <w:rPr>
          <w:rFonts w:eastAsia="Source Han Sans CN Normal"/>
          <w:color w:val="000000" w:themeColor="text1"/>
        </w:rPr>
        <w:t>这就解释了，为什么浅间神会有这样一个明显带有佛教气息的名字。从浅间神</w:t>
      </w:r>
      <w:r w:rsidRPr="00FE54E5">
        <w:rPr>
          <w:rFonts w:eastAsia="Source Han Sans CN Normal"/>
          <w:color w:val="000000" w:themeColor="text1"/>
        </w:rPr>
        <w:t>(Asama no Kami)</w:t>
      </w:r>
      <w:r w:rsidRPr="00FE54E5">
        <w:rPr>
          <w:rFonts w:eastAsia="Source Han Sans CN Normal"/>
          <w:color w:val="000000" w:themeColor="text1"/>
        </w:rPr>
        <w:t>到浅间大菩萨</w:t>
      </w:r>
      <w:r w:rsidRPr="00FE54E5">
        <w:rPr>
          <w:rFonts w:eastAsia="Source Han Sans CN Normal"/>
          <w:color w:val="000000" w:themeColor="text1"/>
        </w:rPr>
        <w:t>(Sengen Daibosatsu)</w:t>
      </w:r>
      <w:r w:rsidRPr="00FE54E5">
        <w:rPr>
          <w:rFonts w:eastAsia="Source Han Sans CN Normal"/>
          <w:color w:val="000000" w:themeColor="text1"/>
        </w:rPr>
        <w:t>，两个</w:t>
      </w:r>
      <w:r w:rsidRPr="00FE54E5">
        <w:rPr>
          <w:rFonts w:ascii="Source Han Sans CN Normal" w:eastAsia="Source Han Sans CN Normal" w:hAnsi="Source Han Sans CN Normal"/>
          <w:color w:val="000000" w:themeColor="text1"/>
        </w:rPr>
        <w:t>“浅间”的汉</w:t>
      </w:r>
      <w:r w:rsidRPr="00FE54E5">
        <w:rPr>
          <w:rFonts w:eastAsia="Source Han Sans CN Normal"/>
          <w:color w:val="000000" w:themeColor="text1"/>
        </w:rPr>
        <w:t>字相同</w:t>
      </w:r>
      <w:r w:rsidRPr="00FE54E5">
        <w:rPr>
          <w:rFonts w:eastAsia="Source Han Sans CN Normal" w:hint="eastAsia"/>
          <w:color w:val="000000" w:themeColor="text1"/>
        </w:rPr>
        <w:t>但</w:t>
      </w:r>
      <w:r w:rsidRPr="00FE54E5">
        <w:rPr>
          <w:rFonts w:eastAsia="Source Han Sans CN Normal"/>
          <w:color w:val="000000" w:themeColor="text1"/>
        </w:rPr>
        <w:t>读音不同。换言之，富士</w:t>
      </w:r>
      <w:r w:rsidRPr="00FE54E5">
        <w:rPr>
          <w:rFonts w:ascii="Source Han Sans CN Normal" w:eastAsia="Source Han Sans CN Normal" w:hAnsi="Source Han Sans CN Normal"/>
          <w:color w:val="000000" w:themeColor="text1"/>
        </w:rPr>
        <w:t>山一带以“</w:t>
      </w:r>
      <w:r w:rsidRPr="00FE54E5">
        <w:rPr>
          <w:rFonts w:eastAsia="Source Han Sans CN Normal"/>
          <w:color w:val="000000" w:themeColor="text1"/>
        </w:rPr>
        <w:t>Asama</w:t>
      </w:r>
      <w:r w:rsidRPr="00FE54E5">
        <w:rPr>
          <w:rFonts w:ascii="Source Han Sans CN Normal" w:eastAsia="Source Han Sans CN Normal" w:hAnsi="Source Han Sans CN Normal"/>
          <w:color w:val="000000" w:themeColor="text1"/>
        </w:rPr>
        <w:t>”和“</w:t>
      </w:r>
      <w:r w:rsidRPr="00FE54E5">
        <w:rPr>
          <w:rFonts w:eastAsia="Source Han Sans CN Normal"/>
          <w:color w:val="000000" w:themeColor="text1"/>
        </w:rPr>
        <w:t>Sengen</w:t>
      </w:r>
      <w:r w:rsidRPr="00FE54E5">
        <w:rPr>
          <w:rFonts w:ascii="Source Han Sans CN Normal" w:eastAsia="Source Han Sans CN Normal" w:hAnsi="Source Han Sans CN Normal"/>
          <w:color w:val="000000" w:themeColor="text1"/>
        </w:rPr>
        <w:t>”为名的各个神社</w:t>
      </w:r>
      <w:r w:rsidRPr="00FE54E5">
        <w:rPr>
          <w:rFonts w:eastAsia="Source Han Sans CN Normal"/>
          <w:color w:val="000000" w:themeColor="text1"/>
        </w:rPr>
        <w:t>，供奉的都是同一位浅间神。</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0AD5"/>
    <w:rsid w:val="00150AD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40D369-0AF1-423D-B669-B7F60103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2023-11-17T08:38:00Z</dcterms:created>
  <dcterms:modified xsi:type="dcterms:W3CDTF">2023-11-17T08:38:00Z</dcterms:modified>
</cp:coreProperties>
</file>