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A7E" w:rsidRPr="00FE54E5" w:rsidRDefault="00C91A7E" w:rsidP="00C91A7E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富士讲信仰的体现：</w:t>
      </w:r>
    </w:p>
    <w:p/>
    <w:p w:rsidR="00C91A7E" w:rsidRPr="00FE54E5" w:rsidRDefault="00C91A7E" w:rsidP="00C91A7E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富士山周边的净化水域</w:t>
      </w:r>
    </w:p>
    <w:p w:rsidR="00C91A7E" w:rsidRPr="00FE54E5" w:rsidRDefault="00C91A7E" w:rsidP="00C91A7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在登拜之外，富士讲还发展出了其他</w:t>
      </w:r>
      <w:r w:rsidRPr="00FE54E5">
        <w:rPr>
          <w:rFonts w:eastAsia="Source Han Sans CN Normal" w:hint="eastAsia"/>
          <w:color w:val="000000" w:themeColor="text1"/>
        </w:rPr>
        <w:t>实践</w:t>
      </w:r>
      <w:r w:rsidRPr="00FE54E5">
        <w:rPr>
          <w:rFonts w:eastAsia="Source Han Sans CN Normal"/>
          <w:color w:val="000000" w:themeColor="text1"/>
        </w:rPr>
        <w:t>信仰的方式，其中就包括</w:t>
      </w:r>
      <w:r w:rsidRPr="00FE54E5">
        <w:rPr>
          <w:rFonts w:eastAsia="Source Han Sans CN Normal"/>
          <w:color w:val="000000" w:themeColor="text1"/>
        </w:rPr>
        <w:t>18</w:t>
      </w:r>
      <w:r w:rsidRPr="00FE54E5">
        <w:rPr>
          <w:rFonts w:eastAsia="Source Han Sans CN Normal"/>
          <w:color w:val="000000" w:themeColor="text1"/>
        </w:rPr>
        <w:t>世纪出现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的“八海巡”，这是一段环行富士山脚八处水域的朝圣之旅。巡礼者在登山前或后巡行诸湖，每到一处都要将全身或部分身体浸入水中，行净化身心的“水行”仪式。受融合了中国龙文化的龙神信仰影响，人们相信，这些湖泊每个都有自己的龙神（龙王）。“八海”在不同时期和资料里有不同版本，但富士五湖和明见湖总是不变的。</w:t>
      </w:r>
    </w:p>
    <w:p w:rsidR="00C91A7E" w:rsidRPr="00FE54E5" w:rsidRDefault="00C91A7E" w:rsidP="00C91A7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ascii="Source Han Sans CN Normal" w:eastAsia="Source Han Sans CN Normal" w:hAnsi="Source Han Sans CN Normal"/>
          <w:color w:val="000000" w:themeColor="text1"/>
        </w:rPr>
        <w:t>“富士讲”信徒也在日本各地寻找其他净化水域，认为它们同样承袭着富士山的信仰之力，这就有了相对“内八海”的“外八海”。</w:t>
      </w:r>
      <w:r w:rsidRPr="00FE54E5">
        <w:rPr>
          <w:rFonts w:eastAsia="Source Han Sans CN Normal"/>
          <w:color w:val="000000" w:themeColor="text1"/>
        </w:rPr>
        <w:t>出现于</w:t>
      </w:r>
      <w:r w:rsidRPr="00FE54E5">
        <w:rPr>
          <w:rFonts w:eastAsia="Source Han Sans CN Normal"/>
          <w:color w:val="000000" w:themeColor="text1"/>
        </w:rPr>
        <w:t>19</w:t>
      </w:r>
      <w:r w:rsidRPr="00FE54E5">
        <w:rPr>
          <w:rFonts w:eastAsia="Source Han Sans CN Normal"/>
          <w:color w:val="000000" w:themeColor="text1"/>
        </w:rPr>
        <w:t>世纪的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“忍野八海”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全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都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位于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山下的一个村庄里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，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朝圣</w:t>
      </w:r>
      <w:r w:rsidRPr="00FE54E5">
        <w:rPr>
          <w:rFonts w:ascii="Source Han Sans CN Normal" w:eastAsia="Source Han Sans CN Normal" w:hAnsi="Source Han Sans CN Normal" w:hint="eastAsia"/>
          <w:color w:val="000000" w:themeColor="text1"/>
        </w:rPr>
        <w:t>行程更加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紧凑、便捷。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A7E"/>
    <w:rsid w:val="00444234"/>
    <w:rsid w:val="00C42597"/>
    <w:rsid w:val="00C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F979A-BD0B-4722-BC22-07915E81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2023-11-17T08:39:00Z</dcterms:created>
  <dcterms:modified xsi:type="dcterms:W3CDTF">2023-11-17T08:39:00Z</dcterms:modified>
</cp:coreProperties>
</file>