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57C4" w:rsidRPr="00FE54E5" w:rsidRDefault="00AD57C4" w:rsidP="00AD57C4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</w:rPr>
      </w:pPr>
      <w:r>
        <w:rPr>
          <w:b/>
        </w:rPr>
        <w:t>四尾连湖</w:t>
      </w:r>
    </w:p>
    <w:p/>
    <w:p w:rsidR="00AD57C4" w:rsidRPr="00FE54E5" w:rsidRDefault="00AD57C4" w:rsidP="00AD57C4">
      <w:pPr>
        <w:tabs>
          <w:tab w:val="left" w:pos="1640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四尾连湖位于精进湖西北</w:t>
      </w:r>
      <w:r w:rsidRPr="00FE54E5">
        <w:rPr>
          <w:rFonts w:eastAsia="Source Han Sans CN Normal"/>
          <w:color w:val="000000" w:themeColor="text1"/>
        </w:rPr>
        <w:t>9</w:t>
      </w:r>
      <w:r w:rsidRPr="00FE54E5">
        <w:rPr>
          <w:rFonts w:eastAsia="Source Han Sans CN Normal"/>
          <w:color w:val="000000" w:themeColor="text1"/>
        </w:rPr>
        <w:t>公里外，海拔</w:t>
      </w:r>
      <w:r w:rsidRPr="00FE54E5">
        <w:rPr>
          <w:rFonts w:eastAsia="Source Han Sans CN Normal"/>
          <w:color w:val="000000" w:themeColor="text1"/>
        </w:rPr>
        <w:t>850</w:t>
      </w:r>
      <w:r w:rsidRPr="00FE54E5">
        <w:rPr>
          <w:rFonts w:eastAsia="Source Han Sans CN Normal"/>
          <w:color w:val="000000" w:themeColor="text1"/>
        </w:rPr>
        <w:t>米，湖水沁凉、宁静，湖上常年迷雾缭绕，再加上地处僻远，便自然生出了些神秘的气息。湖泊东南方是高耸的蛾岳（有传说称此山得名于中国峨眉山），登上蛾岳顶峰便可眺望东南方的富士山。虽然是内八</w:t>
      </w:r>
      <w:r w:rsidRPr="00FE54E5">
        <w:rPr>
          <w:rFonts w:eastAsia="Source Han Sans CN Normal" w:hint="eastAsia"/>
          <w:color w:val="000000" w:themeColor="text1"/>
        </w:rPr>
        <w:t>海</w:t>
      </w:r>
      <w:r w:rsidRPr="00FE54E5">
        <w:rPr>
          <w:rFonts w:eastAsia="Source Han Sans CN Normal"/>
          <w:color w:val="000000" w:themeColor="text1"/>
        </w:rPr>
        <w:t>中距富士山最远的一个，四尾连湖和蛾岳却是行家们所青睐的风景胜地。</w:t>
      </w:r>
    </w:p>
    <w:p w:rsidR="00AD57C4" w:rsidRPr="00FE54E5" w:rsidRDefault="00AD57C4" w:rsidP="00AD57C4">
      <w:pPr>
        <w:tabs>
          <w:tab w:val="left" w:pos="1640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ascii="Source Han Sans CN Normal" w:eastAsia="Source Han Sans CN Normal" w:hAnsi="Source Han Sans CN Normal"/>
          <w:color w:val="000000" w:themeColor="text1"/>
        </w:rPr>
        <w:t>有“富士讲”组织在湖岸边立了一</w:t>
      </w:r>
      <w:r w:rsidRPr="00FE54E5">
        <w:rPr>
          <w:rFonts w:eastAsia="Source Han Sans CN Normal"/>
          <w:color w:val="000000" w:themeColor="text1"/>
        </w:rPr>
        <w:t>块祭祀尾崎龙神的石碑，表示这个地方对他们来说的意义。当年的富士讲巡礼者是如何来到四尾连湖的，答案尚无定论。研究者猜测，他们或许是从</w:t>
      </w:r>
      <w:r w:rsidRPr="00FE54E5">
        <w:rPr>
          <w:rFonts w:eastAsia="Source Han Sans CN Normal" w:hint="eastAsia"/>
          <w:color w:val="000000" w:themeColor="text1"/>
        </w:rPr>
        <w:t>精进</w:t>
      </w:r>
      <w:r w:rsidRPr="00FE54E5">
        <w:rPr>
          <w:rFonts w:eastAsia="Source Han Sans CN Normal"/>
          <w:color w:val="000000" w:themeColor="text1"/>
        </w:rPr>
        <w:t>湖北岸的村庄出发，翻越</w:t>
      </w:r>
      <w:r w:rsidRPr="00FE54E5">
        <w:rPr>
          <w:rFonts w:eastAsia="Source Han Sans CN Normal" w:hint="eastAsia"/>
          <w:color w:val="000000" w:themeColor="text1"/>
        </w:rPr>
        <w:t>“</w:t>
      </w:r>
      <w:r w:rsidRPr="00FE54E5">
        <w:rPr>
          <w:rFonts w:eastAsia="Source Han Sans CN Normal"/>
          <w:color w:val="000000" w:themeColor="text1"/>
        </w:rPr>
        <w:t>女坂</w:t>
      </w:r>
      <w:r w:rsidRPr="00FE54E5">
        <w:rPr>
          <w:rFonts w:eastAsia="Source Han Sans CN Normal" w:hint="eastAsia"/>
          <w:color w:val="000000" w:themeColor="text1"/>
        </w:rPr>
        <w:t>”</w:t>
      </w:r>
      <w:r w:rsidRPr="00FE54E5">
        <w:rPr>
          <w:rFonts w:eastAsia="Source Han Sans CN Normal"/>
          <w:color w:val="000000" w:themeColor="text1"/>
        </w:rPr>
        <w:t>（也称</w:t>
      </w:r>
      <w:r w:rsidRPr="00FE54E5">
        <w:rPr>
          <w:rFonts w:eastAsia="Source Han Sans CN Normal" w:hint="eastAsia"/>
          <w:color w:val="000000" w:themeColor="text1"/>
        </w:rPr>
        <w:t>“</w:t>
      </w:r>
      <w:r w:rsidRPr="00FE54E5">
        <w:rPr>
          <w:rFonts w:eastAsia="Source Han Sans CN Normal"/>
          <w:color w:val="000000" w:themeColor="text1"/>
        </w:rPr>
        <w:t>阿难坂</w:t>
      </w:r>
      <w:r w:rsidRPr="00FE54E5">
        <w:rPr>
          <w:rFonts w:eastAsia="Source Han Sans CN Normal" w:hint="eastAsia"/>
          <w:color w:val="000000" w:themeColor="text1"/>
        </w:rPr>
        <w:t>”</w:t>
      </w:r>
      <w:r w:rsidRPr="00FE54E5">
        <w:rPr>
          <w:rFonts w:eastAsia="Source Han Sans CN Normal"/>
          <w:color w:val="000000" w:themeColor="text1"/>
        </w:rPr>
        <w:t>）山口，再循着连接山肩各村庄的小路，最终抵达本地。另一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种可能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则</w:t>
      </w:r>
      <w:r w:rsidRPr="00FE54E5">
        <w:rPr>
          <w:rFonts w:eastAsia="Source Han Sans CN Normal"/>
          <w:color w:val="000000" w:themeColor="text1"/>
        </w:rPr>
        <w:t>是从本栖湖走山脊线而来。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7C4"/>
    <w:rsid w:val="00444234"/>
    <w:rsid w:val="00AD57C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F60D0-0804-408D-8FD6-6C73749D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