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99D" w:rsidRPr="00B117D6" w:rsidRDefault="009F299D" w:rsidP="009F299D">
      <w:pPr>
        <w:rPr>
          <w:rFonts w:eastAsia="Source Han Sans CN Normal"/>
          <w:color w:val="000000" w:themeColor="text1"/>
          <w:sz w:val="22"/>
          <w:lang w:eastAsia="zh-CN"/>
        </w:rPr>
      </w:pPr>
      <w:r>
        <w:rPr>
          <w:b/>
        </w:rPr>
        <w:t>海龟渔业中心</w:t>
      </w:r>
    </w:p>
    <w:p w:rsidR="009F299D" w:rsidRPr="00B117D6" w:rsidRDefault="009F299D" w:rsidP="009F299D">
      <w:pPr>
        <w:rPr>
          <w:rFonts w:eastAsia="Source Han Sans CN Normal"/>
          <w:color w:val="000000" w:themeColor="text1"/>
          <w:sz w:val="22"/>
          <w:lang w:eastAsia="zh-CN"/>
        </w:rPr>
      </w:pPr>
      <w:r/>
    </w:p>
    <w:p w:rsidR="009F299D" w:rsidRPr="00B117D6" w:rsidRDefault="009F299D" w:rsidP="009F299D">
      <w:pPr>
        <w:ind w:firstLineChars="200" w:firstLine="440"/>
        <w:rPr>
          <w:rFonts w:eastAsia="Source Han Sans CN Normal"/>
          <w:color w:val="000000" w:themeColor="text1"/>
          <w:sz w:val="22"/>
        </w:rPr>
      </w:pPr>
      <w:r w:rsidRPr="00B117D6">
        <w:rPr>
          <w:rFonts w:eastAsia="Source Han Sans CN Normal"/>
          <w:color w:val="000000" w:themeColor="text1"/>
          <w:sz w:val="22"/>
          <w:lang w:eastAsia="zh-CN"/>
        </w:rPr>
        <w:t>津屋崎港口的海龟渔业中心是销售新鲜鱼类和当地农产品的市场。该市场毗邻码头，清晨来的游客还能看到将每日渔获从渔船上卸下并直接运进市场的全过程。</w:t>
      </w:r>
    </w:p>
    <w:p w:rsidR="009F299D" w:rsidRPr="00B117D6" w:rsidRDefault="009F299D" w:rsidP="009F299D">
      <w:pPr>
        <w:rPr>
          <w:rFonts w:eastAsia="Source Han Sans CN Normal"/>
          <w:color w:val="000000" w:themeColor="text1"/>
          <w:sz w:val="22"/>
        </w:rPr>
      </w:pPr>
    </w:p>
    <w:p w:rsidR="009F299D" w:rsidRPr="00B117D6" w:rsidRDefault="009F299D" w:rsidP="009F299D">
      <w:pPr>
        <w:ind w:firstLineChars="200" w:firstLine="440"/>
        <w:rPr>
          <w:rFonts w:eastAsia="Source Han Sans CN Normal"/>
          <w:color w:val="000000" w:themeColor="text1"/>
          <w:sz w:val="22"/>
        </w:rPr>
      </w:pPr>
      <w:r w:rsidRPr="00B117D6">
        <w:rPr>
          <w:rFonts w:eastAsia="Source Han Sans CN Normal"/>
          <w:color w:val="000000" w:themeColor="text1"/>
          <w:sz w:val="22"/>
          <w:lang w:eastAsia="zh-CN"/>
        </w:rPr>
        <w:t>各种各样新鲜的当地海产品均在市场中有售，包括红鲷鱼、鱿鱼、鰤鱼、蝾螺，以及在附近潮滩养殖的津屋崎千轩牡蛎。除了新鲜鱼类，该市场还出售蔬菜、酱油和清酒等当地农产品。如果支付额外费用，工作人员还会将鱼洗净剔骨，或是制成生鱼片。装有活鱼的大型鱼缸俨然是当地海洋生物的展台。</w:t>
      </w:r>
    </w:p>
    <w:p w:rsidR="009F299D" w:rsidRPr="00B117D6" w:rsidRDefault="009F299D" w:rsidP="009F299D">
      <w:pPr>
        <w:rPr>
          <w:rFonts w:eastAsia="Source Han Sans CN Normal"/>
          <w:color w:val="000000" w:themeColor="text1"/>
          <w:sz w:val="22"/>
        </w:rPr>
      </w:pPr>
    </w:p>
    <w:p w:rsidR="009F299D" w:rsidRPr="00B117D6" w:rsidRDefault="009F299D" w:rsidP="009F299D">
      <w:pPr>
        <w:ind w:firstLineChars="200" w:firstLine="440"/>
        <w:rPr>
          <w:rFonts w:eastAsia="Source Han Sans CN Normal"/>
          <w:color w:val="000000" w:themeColor="text1"/>
          <w:sz w:val="22"/>
        </w:rPr>
      </w:pPr>
      <w:r w:rsidRPr="00B117D6">
        <w:rPr>
          <w:rFonts w:eastAsia="Source Han Sans CN Normal"/>
          <w:color w:val="000000" w:themeColor="text1"/>
          <w:sz w:val="22"/>
          <w:lang w:eastAsia="zh-CN"/>
        </w:rPr>
        <w:t>周日早晨，渔民家庭会沿着码头摆起市集，直接在船上销售产品。沿着码头可以看见几种不同类型的渔船，包括稍大的拖网渔船与捕鱿鱼船。福津地区因鱿鱼而远近闻名，该地区的鱿鱼以近岸浅水区的小鱼为食。捕鱿鱼通常在夜间进行，与其他渔船不同，捕鱿鱼船会发出多束灯光以吸引各种小鱼，小鱼游向灯光处，而鱿鱼则会追随猎物游至捕鱿鱼船附近。</w:t>
      </w:r>
    </w:p>
    <w:p w:rsidR="009F299D" w:rsidRPr="00B117D6" w:rsidRDefault="009F299D" w:rsidP="009F299D">
      <w:pPr>
        <w:rPr>
          <w:rFonts w:eastAsia="Source Han Sans CN Normal"/>
          <w:color w:val="000000" w:themeColor="text1"/>
          <w:sz w:val="22"/>
        </w:rPr>
      </w:pPr>
    </w:p>
    <w:p w:rsidR="009F299D" w:rsidRPr="00B117D6" w:rsidRDefault="009F299D" w:rsidP="009F299D">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在温暖的对马海流（沿着日本列岛西海岸向北流动的洋流）滋养下，福津附近海域里茂密的浮游植物茁壮生长。这片海域富含浮游植物，可提供充足的食物来源，因此将小鱼、虾和螃蟹吸引至此，从而创造了理想的捕鱼环境。</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299D"/>
    <w:rsid w:val="00444234"/>
    <w:rsid w:val="009F299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E5AE73-48CB-4F8E-8065-F80167F0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2023-11-17T08:51:00Z</dcterms:created>
  <dcterms:modified xsi:type="dcterms:W3CDTF">2023-11-17T08:51:00Z</dcterms:modified>
</cp:coreProperties>
</file>