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CF5" w:rsidRPr="00401E35" w:rsidRDefault="00667CF5" w:rsidP="00667CF5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巴斯蒂安小屋</w:t>
      </w:r>
    </w:p>
    <w:p/>
    <w:p w:rsidR="00667CF5" w:rsidRPr="00401E35" w:rsidRDefault="00667CF5" w:rsidP="00667CF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巴斯蒂安是一名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世纪的日本传道士，他以两桩事迹闻名。其一，他在</w:t>
      </w:r>
      <w:r w:rsidRPr="00401E35">
        <w:rPr>
          <w:rFonts w:eastAsia="Source Han Sans CN Normal"/>
          <w:color w:val="000000" w:themeColor="text1"/>
          <w:sz w:val="22"/>
        </w:rPr>
        <w:t>1634</w:t>
      </w:r>
      <w:r w:rsidRPr="00401E35">
        <w:rPr>
          <w:rFonts w:eastAsia="Source Han Sans CN Normal"/>
          <w:color w:val="000000" w:themeColor="text1"/>
          <w:sz w:val="22"/>
        </w:rPr>
        <w:t>年结合日本旧历编撰出</w:t>
      </w:r>
      <w:r w:rsidRPr="00401E35">
        <w:rPr>
          <w:rFonts w:eastAsia="Source Han Sans CN Normal" w:hint="eastAsia"/>
          <w:color w:val="000000" w:themeColor="text1"/>
          <w:sz w:val="22"/>
        </w:rPr>
        <w:t>了</w:t>
      </w:r>
      <w:r w:rsidRPr="00401E35">
        <w:rPr>
          <w:rFonts w:eastAsia="Source Han Sans CN Normal"/>
          <w:color w:val="000000" w:themeColor="text1"/>
          <w:sz w:val="22"/>
        </w:rPr>
        <w:t>一套教会历，供潜伏吉利支丹（自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世纪至</w:t>
      </w:r>
      <w:r w:rsidRPr="00401E35">
        <w:rPr>
          <w:rFonts w:eastAsia="Source Han Sans CN Normal" w:hint="eastAsia"/>
          <w:color w:val="000000" w:themeColor="text1"/>
          <w:sz w:val="22"/>
        </w:rPr>
        <w:t>明治</w:t>
      </w:r>
      <w:r w:rsidRPr="00401E35">
        <w:rPr>
          <w:rFonts w:eastAsia="Source Han Sans CN Normal"/>
          <w:color w:val="000000" w:themeColor="text1"/>
          <w:sz w:val="22"/>
        </w:rPr>
        <w:t>时代日本的基督教徒）作为典礼历使用。其二，他曾</w:t>
      </w:r>
      <w:r w:rsidRPr="00401E35">
        <w:rPr>
          <w:rFonts w:eastAsia="Source Han Sans CN Normal" w:hint="eastAsia"/>
          <w:color w:val="000000" w:themeColor="text1"/>
          <w:sz w:val="22"/>
        </w:rPr>
        <w:t>提出</w:t>
      </w:r>
      <w:r w:rsidRPr="00401E35">
        <w:rPr>
          <w:rFonts w:eastAsia="Source Han Sans CN Normal"/>
          <w:color w:val="000000" w:themeColor="text1"/>
          <w:sz w:val="22"/>
        </w:rPr>
        <w:t>4</w:t>
      </w:r>
      <w:r w:rsidRPr="00401E35">
        <w:rPr>
          <w:rFonts w:eastAsia="Source Han Sans CN Normal"/>
          <w:color w:val="000000" w:themeColor="text1"/>
          <w:sz w:val="22"/>
        </w:rPr>
        <w:t>项预言，</w:t>
      </w:r>
      <w:r w:rsidRPr="00401E35">
        <w:rPr>
          <w:rFonts w:eastAsia="Source Han Sans CN Normal" w:hint="eastAsia"/>
          <w:color w:val="000000" w:themeColor="text1"/>
          <w:sz w:val="22"/>
        </w:rPr>
        <w:t>并且最终全部</w:t>
      </w:r>
      <w:r w:rsidRPr="00401E35">
        <w:rPr>
          <w:rFonts w:eastAsia="Source Han Sans CN Normal"/>
          <w:color w:val="000000" w:themeColor="text1"/>
          <w:sz w:val="22"/>
        </w:rPr>
        <w:t>成真</w:t>
      </w:r>
      <w:r w:rsidRPr="00401E35">
        <w:rPr>
          <w:rFonts w:eastAsia="Source Han Sans CN Normal" w:hint="eastAsia"/>
          <w:color w:val="000000" w:themeColor="text1"/>
          <w:sz w:val="22"/>
        </w:rPr>
        <w:t>，其中一条就是：</w:t>
      </w:r>
      <w:r w:rsidRPr="00401E35">
        <w:rPr>
          <w:rFonts w:eastAsia="Source Han Sans CN Normal"/>
          <w:color w:val="000000" w:themeColor="text1"/>
          <w:sz w:val="22"/>
        </w:rPr>
        <w:t>禁教令将在七代（约合</w:t>
      </w:r>
      <w:r w:rsidRPr="00401E35">
        <w:rPr>
          <w:rFonts w:eastAsia="Source Han Sans CN Normal"/>
          <w:color w:val="000000" w:themeColor="text1"/>
          <w:sz w:val="22"/>
        </w:rPr>
        <w:t>230</w:t>
      </w:r>
      <w:r w:rsidRPr="00401E35">
        <w:rPr>
          <w:rFonts w:eastAsia="Source Han Sans CN Normal"/>
          <w:color w:val="000000" w:themeColor="text1"/>
          <w:sz w:val="22"/>
        </w:rPr>
        <w:t>年）以内解除。</w:t>
      </w:r>
    </w:p>
    <w:p w:rsidR="00667CF5" w:rsidRPr="00401E35" w:rsidRDefault="00667CF5" w:rsidP="00667CF5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后世对巴斯蒂安的生平所知甚少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通常认为他出生于长崎半岛中部的布卷町一带，</w:t>
      </w:r>
      <w:r w:rsidRPr="00401E35">
        <w:rPr>
          <w:rFonts w:eastAsia="Source Han Sans CN Normal" w:hint="eastAsia"/>
          <w:color w:val="000000" w:themeColor="text1"/>
          <w:sz w:val="22"/>
        </w:rPr>
        <w:t>后来为</w:t>
      </w:r>
      <w:r w:rsidRPr="00401E35">
        <w:rPr>
          <w:rFonts w:eastAsia="Source Han Sans CN Normal"/>
          <w:color w:val="000000" w:themeColor="text1"/>
          <w:sz w:val="22"/>
        </w:rPr>
        <w:t>躲避搜捕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不断改换住地，大半生都在藏匿中度过。这座覆盖着单层木</w:t>
      </w:r>
      <w:r w:rsidRPr="00401E35">
        <w:rPr>
          <w:rFonts w:eastAsia="Source Han Sans CN Normal" w:hint="eastAsia"/>
          <w:color w:val="000000" w:themeColor="text1"/>
          <w:sz w:val="22"/>
        </w:rPr>
        <w:t>板</w:t>
      </w:r>
      <w:r w:rsidRPr="00401E35">
        <w:rPr>
          <w:rFonts w:eastAsia="Source Han Sans CN Normal"/>
          <w:color w:val="000000" w:themeColor="text1"/>
          <w:sz w:val="22"/>
        </w:rPr>
        <w:t>屋顶的简陋石屋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是在巴斯蒂安曾经藏身的小屋原址上重建的。</w:t>
      </w:r>
    </w:p>
    <w:p w:rsidR="00667CF5" w:rsidRPr="00401E35" w:rsidRDefault="00667CF5" w:rsidP="00667CF5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电影导演马丁·斯科塞斯</w:t>
      </w:r>
      <w:r w:rsidRPr="00401E35">
        <w:rPr>
          <w:rFonts w:eastAsia="Source Han Sans CN Normal"/>
          <w:color w:val="000000" w:themeColor="text1"/>
          <w:sz w:val="22"/>
        </w:rPr>
        <w:t>(Martin Scorsese)</w:t>
      </w:r>
      <w:r w:rsidRPr="00401E35">
        <w:rPr>
          <w:rFonts w:eastAsia="Source Han Sans CN Normal"/>
          <w:color w:val="000000" w:themeColor="text1"/>
          <w:sz w:val="22"/>
        </w:rPr>
        <w:t>在为他的电影《沉默》筹备调研时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曾造访外海地区，这座小屋给他留下了深刻的印象，以至于他后来在电影中也设计了一个类似的场景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电影中的小屋被设计为外海（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电影里称作“</w:t>
      </w:r>
      <w:r w:rsidRPr="00401E35">
        <w:rPr>
          <w:rFonts w:eastAsia="Source Han Sans CN Normal"/>
          <w:color w:val="000000" w:themeColor="text1"/>
          <w:sz w:val="22"/>
        </w:rPr>
        <w:t>Tomogi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）地区宗教领袖的居所。电影于</w:t>
      </w:r>
      <w:r w:rsidRPr="00401E35">
        <w:rPr>
          <w:rFonts w:eastAsia="Source Han Sans CN Normal"/>
          <w:color w:val="000000" w:themeColor="text1"/>
          <w:sz w:val="22"/>
        </w:rPr>
        <w:t>2016</w:t>
      </w:r>
      <w:r w:rsidRPr="00401E35">
        <w:rPr>
          <w:rFonts w:eastAsia="Source Han Sans CN Normal"/>
          <w:color w:val="000000" w:themeColor="text1"/>
          <w:sz w:val="22"/>
        </w:rPr>
        <w:t>年上映，原著是日本作家远藤周作的同名小说，它被誉为战后日本文学的金字塔。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CF5"/>
    <w:rsid w:val="00444234"/>
    <w:rsid w:val="00667C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D7A39-C79E-4269-AF7F-9752840F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