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7229" w:rsidRPr="003111A8" w:rsidRDefault="00887229" w:rsidP="00887229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</w:rPr>
      </w:pPr>
      <w:r>
        <w:rPr>
          <w:b/>
        </w:rPr>
        <w:t>田村崎</w:t>
      </w:r>
    </w:p>
    <w:p/>
    <w:p w:rsidR="00887229" w:rsidRPr="003111A8" w:rsidRDefault="00887229" w:rsidP="00887229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u w:val="single"/>
        </w:rPr>
      </w:pPr>
      <w:bookmarkStart w:id="0" w:name="_Hlk114644637"/>
      <w:r w:rsidRPr="003111A8">
        <w:rPr>
          <w:rFonts w:eastAsia="Source Han Sans CN Normal" w:hint="eastAsia"/>
          <w:b/>
          <w:color w:val="000000" w:themeColor="text1"/>
          <w:sz w:val="22"/>
          <w:u w:val="single"/>
        </w:rPr>
        <w:t>＜看板、应用程序・二维码、网页、其他＞</w:t>
      </w:r>
    </w:p>
    <w:bookmarkEnd w:id="0"/>
    <w:p w:rsidR="00887229" w:rsidRPr="003111A8" w:rsidRDefault="00887229" w:rsidP="00887229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陆奥潮风步道田村崎段沿着白滨渔港和深久保渔港之间的海岬延伸。两个渔港各有一尊面朝大海的神道教的</w:t>
      </w:r>
      <w:r w:rsidRPr="003111A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“船灵”石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像，在当地人心目中，他是出海渔船的保护神。依照传统，当地航船会将代</w:t>
      </w:r>
      <w:r w:rsidRPr="003111A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表船灵的物品和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供品固定在桅杆上。</w:t>
      </w:r>
    </w:p>
    <w:p w:rsidR="00887229" w:rsidRPr="003111A8" w:rsidRDefault="00887229" w:rsidP="00887229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深久保港的木栈道铺设在一条旧铁路的枕木上，那是明治时代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(1868-1912)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用来运输建筑用石块的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线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路。这处岬角风貌独特，布满了高低不平的枕状熔岩和历经风吹浪打的火山岩巨石，许多熔岩被青草与日本黑松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(Pinus thunbergii)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覆盖。日本现代浮世绘画家川濑巴水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(1883-1957)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的部分作品就在此取景。</w:t>
      </w:r>
    </w:p>
    <w:p w:rsidR="00887229" w:rsidRPr="003111A8" w:rsidRDefault="00887229" w:rsidP="00887229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887229" w:rsidRPr="003111A8" w:rsidRDefault="00887229" w:rsidP="00887229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u w:val="single"/>
        </w:rPr>
      </w:pPr>
      <w:bookmarkStart w:id="1" w:name="_Hlk114644653"/>
      <w:r w:rsidRPr="003111A8">
        <w:rPr>
          <w:rFonts w:eastAsia="Source Han Sans CN Normal" w:hint="eastAsia"/>
          <w:b/>
          <w:color w:val="000000" w:themeColor="text1"/>
          <w:sz w:val="22"/>
          <w:u w:val="single"/>
        </w:rPr>
        <w:t>＜旁白・字幕＞</w:t>
      </w:r>
    </w:p>
    <w:bookmarkEnd w:id="1"/>
    <w:p w:rsidR="00887229" w:rsidRPr="003111A8" w:rsidRDefault="00887229" w:rsidP="00887229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</w:rPr>
        <w:t>陆奥潮风步道田村崎段沿着白滨渔港和深久保渔港之间的海岬延伸。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两个渔港各有一尊面朝大海的神道教的</w:t>
      </w:r>
      <w:r w:rsidRPr="003111A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“船灵”石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像，在当地人心目中，他是出海渔船的保护神。依照传统，当地航船会将代</w:t>
      </w:r>
      <w:r w:rsidRPr="003111A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表船灵的物品和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供品固定在桅杆上。</w:t>
      </w:r>
    </w:p>
    <w:p w:rsidR="00887229" w:rsidRPr="003111A8" w:rsidRDefault="00887229" w:rsidP="00887229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深久保港的木栈道铺设在一条旧铁路的枕木上，那是明治时代用来运输建筑用石块的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线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路。这处岬角风貌独特，布满了高低不平的枕状熔岩和历经风吹浪打的火山岩巨石，许多熔岩被青草与日本黑松覆盖。日本现代浮世绘画家川濑巴水的部分作品就在此取景。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229"/>
    <w:rsid w:val="00444234"/>
    <w:rsid w:val="0088722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8FCB49-6B5B-4372-BC16-E459CC5C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2023-11-17T08:54:00Z</dcterms:created>
  <dcterms:modified xsi:type="dcterms:W3CDTF">2023-11-17T08:54:00Z</dcterms:modified>
</cp:coreProperties>
</file>