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3212" w:rsidRPr="00DF0F1D" w:rsidRDefault="002A3212" w:rsidP="002A3212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自然保护体验：生活在蒜山，环保在蒜山</w:t>
      </w:r>
    </w:p>
    <w:p/>
    <w:p w:rsidR="002A3212" w:rsidRPr="00DF0F1D" w:rsidRDefault="002A3212" w:rsidP="002A3212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生活在蒜山高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原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的人们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保留着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日本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山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谷居民长久以来的生活传统，小山村的居民在很久以前就学会了在森林覆盖的山坡上耕作，对有限的资源加以可持续利用。他们的土地管理技能在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寻求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人与自然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的平衡中，有效维护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脆弱栖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息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地。稻田、水库、灌溉渠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不仅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为候鸟提供了觅食的场所，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同时也是蛙类、萤火虫、蜻蜓等各类动物赖以生存的家园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。这样的环境既满足了居民的生活需求，也能够为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原生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物种的存续提供保障。</w:t>
      </w:r>
    </w:p>
    <w:p w:rsidR="002A3212" w:rsidRPr="00DF0F1D" w:rsidRDefault="002A3212" w:rsidP="002A3212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在真庭，人们欢迎来访者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一起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参与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相关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活动，以便更好地理解山村的生存之道。以下是部分可供来访者体验的本地环境管理与环保活动项目。详情可前往市内的游客中心咨询，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了解目前有哪些项目可以参与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。中心工作人员会很乐意提供信息，并代为联络本地相关机构。</w:t>
      </w:r>
    </w:p>
    <w:p w:rsidR="002A3212" w:rsidRPr="00DF0F1D" w:rsidRDefault="002A3212" w:rsidP="002A3212">
      <w:pPr>
        <w:rPr>
          <w:rFonts w:eastAsia="Source Han Sans CN Normal"/>
          <w:b/>
          <w:color w:val="000000" w:themeColor="text1"/>
          <w:sz w:val="22"/>
          <w:lang w:eastAsia="zh-CN"/>
        </w:rPr>
      </w:pPr>
    </w:p>
    <w:p w:rsidR="002A3212" w:rsidRPr="00DF0F1D" w:rsidRDefault="002A3212" w:rsidP="002A3212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/>
          <w:color w:val="000000" w:themeColor="text1"/>
          <w:sz w:val="22"/>
          <w:lang w:eastAsia="zh-CN"/>
        </w:rPr>
        <w:t>烧山</w:t>
      </w:r>
    </w:p>
    <w:p w:rsidR="002A3212" w:rsidRPr="00DF0F1D" w:rsidRDefault="002A3212" w:rsidP="002A3212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每年春天，人们都会在蒜山周边的山上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小规模地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放火烧山。这项活动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在当地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被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称为“</w:t>
      </w:r>
      <w:r w:rsidRPr="00DF0F1D">
        <w:rPr>
          <w:rFonts w:ascii="Meiryo UI" w:eastAsia="Meiryo UI" w:hAnsi="Meiryo UI" w:cs="Arial" w:hint="eastAsia"/>
          <w:bCs/>
          <w:color w:val="000000" w:themeColor="text1"/>
          <w:sz w:val="22"/>
          <w:lang w:eastAsia="zh-CN"/>
        </w:rPr>
        <w:t>山焼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(yamayaki)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，能够阻止半天然的草地被森林侵占，为濒危的草地动植物保住它们生存所依赖的栖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息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地。</w:t>
      </w:r>
    </w:p>
    <w:p w:rsidR="002A3212" w:rsidRPr="00DF0F1D" w:rsidRDefault="002A3212" w:rsidP="002A3212">
      <w:pPr>
        <w:rPr>
          <w:rFonts w:eastAsia="Source Han Sans CN Normal"/>
          <w:b/>
          <w:color w:val="000000" w:themeColor="text1"/>
          <w:sz w:val="22"/>
          <w:lang w:eastAsia="zh-CN"/>
        </w:rPr>
      </w:pPr>
    </w:p>
    <w:p w:rsidR="002A3212" w:rsidRPr="00DF0F1D" w:rsidRDefault="002A3212" w:rsidP="002A3212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/>
          <w:color w:val="000000" w:themeColor="text1"/>
          <w:sz w:val="22"/>
          <w:lang w:eastAsia="zh-CN"/>
        </w:rPr>
        <w:t>刈茅</w:t>
      </w:r>
    </w:p>
    <w:p w:rsidR="002A3212" w:rsidRPr="00DF0F1D" w:rsidRDefault="002A3212" w:rsidP="002A3212">
      <w:pPr>
        <w:ind w:firstLineChars="200" w:firstLine="440"/>
        <w:rPr>
          <w:rFonts w:ascii="Meiryo UI" w:eastAsia="Meiryo UI" w:hAnsi="Meiryo UI" w:cs="Ari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刈茅（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刈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音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“义”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），就是在秋天收割秋荻等高大的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禾本科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野草，这项活动有助于野花的生长，否则它们无法在阳光争夺战里与茅草抗衡。进入现代社会后，不再有为修葺屋顶而割茅草的需要，但真庭的本地居民依然每年坚持这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项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活动。割下来的草被用于堆肥、饲养家畜，以及修葺传统建筑的茅葺屋顶。</w:t>
      </w:r>
    </w:p>
    <w:p w:rsidR="002A3212" w:rsidRPr="00DF0F1D" w:rsidRDefault="002A3212" w:rsidP="002A3212">
      <w:pPr>
        <w:rPr>
          <w:rFonts w:eastAsia="Source Han Sans CN Normal"/>
          <w:b/>
          <w:color w:val="000000" w:themeColor="text1"/>
          <w:sz w:val="22"/>
          <w:lang w:eastAsia="zh-CN"/>
        </w:rPr>
      </w:pPr>
    </w:p>
    <w:p w:rsidR="002A3212" w:rsidRPr="00DF0F1D" w:rsidRDefault="002A3212" w:rsidP="002A3212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/>
          <w:color w:val="000000" w:themeColor="text1"/>
          <w:sz w:val="22"/>
          <w:lang w:eastAsia="zh-CN"/>
        </w:rPr>
        <w:t>野生葡萄</w:t>
      </w:r>
    </w:p>
    <w:p w:rsidR="002A3212" w:rsidRPr="00DF0F1D" w:rsidRDefault="002A3212" w:rsidP="002A3212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蒜山葡萄酒厂出品的葡萄酒和葡萄果汁都是用一种被称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为“山葡萄”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(Vitis coignetiae)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的野生葡萄加工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而成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。它是日本本土原生品种，与培育品种相比，果实较小，味道更酸，且开花结果的条件都很苛刻。因此，要想获得丰收，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需要无时无刻地关注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照料酒厂的葡萄棚。来访者可以尝试亲手剪枝、授粉，或采摘葡萄。</w:t>
      </w:r>
    </w:p>
    <w:p w:rsidR="002A3212" w:rsidRPr="00DF0F1D" w:rsidRDefault="002A3212" w:rsidP="002A3212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2A3212" w:rsidRPr="00DF0F1D" w:rsidRDefault="002A3212" w:rsidP="002A3212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蒜山本地居民乐于邀请来访者参与类似以上的体验项目，希望能借此推动传统习俗代代相传，同时拉近人与人之间的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关系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引发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人们对贯穿真庭日常生活的古老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智慧的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兴趣。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212"/>
    <w:rsid w:val="002A321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2B1A31-A642-4B04-953B-DBE68CD7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2023-11-17T08:41:00Z</dcterms:created>
  <dcterms:modified xsi:type="dcterms:W3CDTF">2023-11-17T08:41:00Z</dcterms:modified>
</cp:coreProperties>
</file>