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0ED" w:rsidRPr="00DF0F1D" w:rsidRDefault="008210ED" w:rsidP="008210ED">
      <w:pPr>
        <w:rPr>
          <w:rFonts w:ascii="思源黑体 CN Normal" w:eastAsia="思源黑体 CN Normal" w:hAnsi="思源黑体 CN Normal" w:cs="Arial"/>
          <w:b/>
          <w:color w:val="000000" w:themeColor="text1"/>
          <w:sz w:val="22"/>
          <w:lang w:eastAsia="zh-CN"/>
        </w:rPr>
      </w:pPr>
      <w:r>
        <w:rPr>
          <w:b/>
        </w:rPr>
        <w:t>大宫踊</w:t>
      </w:r>
    </w:p>
    <w:p/>
    <w:p w:rsidR="008210ED" w:rsidRPr="00DF0F1D" w:rsidRDefault="008210ED" w:rsidP="00821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传统舞蹈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大宫踊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”（大宫舞）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是真庭市盂兰盆节庆典仪式中重要的演出环节。盂兰盆节是佛教节日，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先祖们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的灵魂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会在这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期间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暂归人世。</w:t>
      </w:r>
    </w:p>
    <w:p w:rsidR="008210ED" w:rsidRPr="00DF0F1D" w:rsidRDefault="008210ED" w:rsidP="00821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每年夏天，日本全国各地都会举行为期三天的盂兰盆节，这是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日本文化活动中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最盛大的节日之一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子女要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从各地回乡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与家人聚餐，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一同到家族墓地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祭拜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。盂兰盆节通常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一场热闹的集体舞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“盆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舞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”中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落幕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表达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祖先之灵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归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欢迎。伴随着铿锵有力的太鼓鼓点和你来我往的诵唱，整个舞蹈往往声势浩大。</w:t>
      </w:r>
    </w:p>
    <w:p w:rsidR="008210ED" w:rsidRPr="00DF0F1D" w:rsidRDefault="008210ED" w:rsidP="00821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然而，真庭市的盆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与其他地方不同，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格外收敛、庄重。这里的盆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为“大宫踊”，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舞步、动作都舒缓、精确，只用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轻快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的诵唱和一个手鼓作为伴奏。相传，大宫踊舞者的手姿和前后来回移动的舞步，是模仿狐狸机敏警戒的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模样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。在日本，狐狸被视为雨水与丰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的象征，对于农耕社会来说，这两者都非常重要。</w:t>
      </w:r>
    </w:p>
    <w:p w:rsidR="008210ED" w:rsidRPr="00DF0F1D" w:rsidRDefault="008210ED" w:rsidP="00821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舞蹈与丰产之间的联系并不仅限于农业。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自古以来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，大宫踊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始终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也是整个蒜山地区年轻人之间相识、相恋的机会，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在舞会上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结识的爱侣往往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会结婚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，维系社区的下一代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。大宫踊里有一个与众不同的部分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淋漓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展现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繁衍后代的渴望：两名舞者一个手持研磨芝麻的钵，另一个拿着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杵，用它们代表人体器官，模拟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男女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。除了帮助有情人缔结姻缘之外，这个节日也是道德约束较为松弛的时候。节日期间允许自由恋爱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在这几天里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怀孕，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无论母亲的婚姻状态如何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，都值得祝福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210ED" w:rsidRPr="00DF0F1D" w:rsidRDefault="008210ED" w:rsidP="008210ED">
      <w:pPr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两月间，会有多次大宫踊舞蹈活动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分别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在全市各个地方上演。不同街区的舞步有细微的区别，目光敏锐的本地人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根据某人表演的大宫舞版本，就能判断其居住在哪个社区。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重头大戏在福田神社上演，最后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一场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烟火表演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把节日带向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高潮。这座神社又被称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“大宫樣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о̄miya-sama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，正是“大宫踊”之名的由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来。神社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中心区域的前方有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一个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带屋顶的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舞蹈场地，拥有这样特征的建筑如今已经很少见了。在全年的大部分时间里，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这里都是祈祷和向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赛钱箱（功德箱）投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掷硬币的场所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。可每到这个节日，人们就会将赛钱箱移开，为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大宫踊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腾出场地。</w:t>
      </w:r>
    </w:p>
    <w:p w:rsidR="008210ED" w:rsidRPr="00DF0F1D" w:rsidRDefault="008210ED" w:rsidP="00821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大宫踊表演的另一大重要场所，是一座名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叫“吉森堂”的小木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殿。舞者在有着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年历史的阿弥陀佛木像的注视下翩然起舞。殿后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及其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右边（新建仓库对面）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有一片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坟墓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其中最古老的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应该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可以追溯到公元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世纪早期。它们的存在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证明了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这个神圣场所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的悠久历史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210ED" w:rsidRPr="00DF0F1D" w:rsidRDefault="008210ED" w:rsidP="008210E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另外，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大宫踊还有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一个独特之处</w:t>
      </w:r>
      <w:bookmarkStart w:id="0" w:name="_Hlk108646944"/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DF0F1D">
        <w:rPr>
          <w:rFonts w:eastAsia="Source Han Sans CN Normal"/>
          <w:color w:val="000000" w:themeColor="text1"/>
          <w:sz w:val="22"/>
        </w:rPr>
        <w:t>シリゲ</w:t>
      </w:r>
      <w:bookmarkEnd w:id="0"/>
      <w:r w:rsidRPr="00DF0F1D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shirige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。这是一种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剪纸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装饰，悬挂在舞蹈场地上方的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长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方形大灯笼底部。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这些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手工制作的和纸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精心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剪刻成各种形象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构图简单的水果、蔬菜，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也有精致到堪比浮世绘大师作品的和服妇女和风景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。这些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精巧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的艺术品多在冬季创作，漫天风雪之中，人们更乐于想象温暖的季节与欢乐的节日。来访者全年都可以在蒜山乡土博物馆欣赏到许多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精美的剪纸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作品和大宫踊视频。</w:t>
      </w:r>
    </w:p>
    <w:p w:rsidR="008210ED" w:rsidRPr="00DF0F1D" w:rsidRDefault="008210ED" w:rsidP="00821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大宫踊的确切起源与时间已经无从确认，但与古代宫廷舞蹈的相似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足以证明，这种舞蹈至少已有千年以上的历史。真庭市四面高山环绕，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直到最近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在地理上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几乎还是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与世隔绝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，所以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这里的大宫踊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才能被原汁原味地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传承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了数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个世纪。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1997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年，鉴于其独特的地域特色，以及作为现代盆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舞先驱的渊源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，大宫踊被指定为国家重要非物质民俗文化财产。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0ED"/>
    <w:rsid w:val="00444234"/>
    <w:rsid w:val="008210E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AABF7-332E-468A-9486-E26B25B0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