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屋久岛的气候</w:t>
      </w:r>
    </w:p>
    <w:p/>
    <w:p w:rsidR="00C84332" w:rsidRPr="00D364F0" w:rsidRDefault="00C84332" w:rsidP="00C8433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屋久岛有句关于其气候的名言：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个月下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天雨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。这句话出自日本著名女性小说家林芙美子的《浮云》。受地形和黑潮的影响，屋久岛是日本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降雨量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最多的地方。雨水孕育了岛上青翠的森林、奔腾的河流和飞泻的瀑布。</w:t>
      </w: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日本降雨量最多之地</w:t>
      </w:r>
    </w:p>
    <w:p w:rsidR="00C84332" w:rsidRPr="00D364F0" w:rsidRDefault="00C84332" w:rsidP="00C8433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高山给屋久岛腹地带来了丰沛的降水。屋久岛位于黑潮流经的路线上，黑潮将温暖的海水从菲律宾往北输送至日本。温暖的水蒸气从海面上升，遭遇屋久岛的山峰，其中有些山峰高逾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米。水蒸气一边升腾一边冷却，凝结成云，带来降水。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2017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年海滨城镇永田所记录的年平均降雨量为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1377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毫米，而岛屿中部的小杉谷和宫之浦岳至少是它的两倍有余，分别达到了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5693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毫米和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6960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毫米。</w:t>
      </w:r>
    </w:p>
    <w:p w:rsidR="00C84332" w:rsidRPr="00D364F0" w:rsidRDefault="00C84332" w:rsidP="00C8433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由于受到来自东南方向温暖的低气压前线和台风的影响，屋久岛东部的降雨量要大于南部和西部。每年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月，太平洋上台风形成最为频繁，而屋久岛就处于台风路线的拐点上。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此外，因受东亚雨季的影响，屋久岛年降雨量的半数集中在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期间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白谷云水峡</w:t>
      </w:r>
    </w:p>
    <w:p w:rsidR="00C84332" w:rsidRPr="00D364F0" w:rsidRDefault="00C84332" w:rsidP="00C84332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白谷云水峡丰沛的雨水和高湿度，给许多种苔藓提供了理想的生长环境。峡谷的徒步线路在雾霭迷蒙、青苔覆盖的原始森林中穿行，据说这里就是吉卜力工作室出品的动画电影《幽灵公主》中场景的灵感来源。日本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种苔藓，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其中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690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种在屋久岛潮湿的气候中恣意生长。一场雨后，善于吸水的苔藓立刻焕发生机，将峡谷变成一幅浓淡相间的绿色画卷。泥炭藓的细胞可以吸收相当于自身重量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倍的水分，如果过于干燥就会变为白色。在高海拔地区，蔓藓科苔藓长长地垂挂在树枝上，如同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道道帘幕。白谷川用清澈的山泉滋养着这片峡谷。</w:t>
      </w:r>
    </w:p>
    <w:p w:rsidR="00C84332" w:rsidRPr="00D364F0" w:rsidRDefault="00C84332" w:rsidP="00C84332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白谷云水峡有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条经典徒步路线：弥生杉路线（约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小时）、奉行杉路线（约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小时）、太鼓岩往返路线（约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小时）。若想尽情享受白谷云水峡美景，太鼓岩往返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―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辻之岩屋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―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奉行杉路线（约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小时）则是一条特别推荐的观景长线。</w:t>
      </w:r>
    </w:p>
    <w:p w:rsidR="00C84332" w:rsidRPr="00D364F0" w:rsidRDefault="00C84332" w:rsidP="00C84332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距离最近的白谷云水峡公交车站步行约需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bCs/>
          <w:color w:val="000000" w:themeColor="text1"/>
          <w:sz w:val="22"/>
          <w:lang w:eastAsia="zh-CN"/>
        </w:rPr>
        <w:t>大川瀑布</w:t>
      </w:r>
    </w:p>
    <w:p w:rsidR="00C84332" w:rsidRPr="00D364F0" w:rsidRDefault="00C84332" w:rsidP="00C84332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大川瀑布是屋久岛最大的瀑布，落差达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米，名列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日本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瀑布百选”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。暴雨过后，瀑布气势更为磅礴。附近的大川泉被评选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为“名水百选”之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一，据说饮用此泉有益健康。</w:t>
      </w:r>
    </w:p>
    <w:p w:rsidR="00C84332" w:rsidRPr="00D364F0" w:rsidRDefault="00C84332" w:rsidP="00C84332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距离最近的大川瀑布公交车站步行约需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C84332" w:rsidRPr="00D364F0" w:rsidRDefault="00C84332" w:rsidP="00C84332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bCs/>
          <w:color w:val="000000" w:themeColor="text1"/>
          <w:sz w:val="22"/>
          <w:lang w:eastAsia="zh-CN"/>
        </w:rPr>
        <w:t>水力发电</w:t>
      </w:r>
    </w:p>
    <w:p w:rsidR="00C84332" w:rsidRPr="00D364F0" w:rsidRDefault="00C84332" w:rsidP="00C84332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屋久岛丰富的水资源被用来发电。私营企业屋久岛电工运营着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家水力发电厂，同为私营企业的九州电力旗下也有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家。岛上所有电力几乎都来自水力发电。屋久岛电工还拥有一家火力发电厂，只在紧急情况或是水电厂维修期间使用。</w:t>
      </w: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C84332" w:rsidRPr="00D364F0" w:rsidRDefault="00C84332" w:rsidP="00C84332">
      <w:pPr>
        <w:tabs>
          <w:tab w:val="left" w:pos="1227"/>
        </w:tabs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bCs/>
          <w:color w:val="000000" w:themeColor="text1"/>
          <w:sz w:val="22"/>
          <w:lang w:eastAsia="zh-CN"/>
        </w:rPr>
        <w:t>从亚热带气候到寒冷气候</w:t>
      </w:r>
    </w:p>
    <w:p w:rsidR="00C84332" w:rsidRPr="00D364F0" w:rsidRDefault="00C84332" w:rsidP="00C8433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屋久岛变化多样的地形孕育出一系列相应的气候环境，从海岸的亚热带气候到山区的亚寒带气候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，类型丰富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。海岸地区即使在冬季气候也比较温和，但海拔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米左右的奥岳山脉终年寒冷，积雪甚至厚达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米。不同海拔生长着不同的植被，岛上的生态系统共有约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种植物。在同一个冬日，可能山区雪花飘飘，海边却木槿盛开。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332"/>
    <w:rsid w:val="00444234"/>
    <w:rsid w:val="00C42597"/>
    <w:rsid w:val="00C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D9A64-4819-4AD8-AE54-8266419A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