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94D" w:rsidRPr="00D364F0" w:rsidRDefault="005D394D" w:rsidP="005D394D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口永良部岛石墙</w:t>
      </w:r>
    </w:p>
    <w:p/>
    <w:p w:rsidR="005D394D" w:rsidRPr="00D364F0" w:rsidRDefault="005D394D" w:rsidP="005D394D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D364F0">
        <w:rPr>
          <w:rFonts w:eastAsia="Source Han Sans CN Normal"/>
          <w:color w:val="000000" w:themeColor="text1"/>
          <w:sz w:val="22"/>
          <w:lang w:eastAsia="zh-CN"/>
        </w:rPr>
        <w:t>从本村轮渡站步行两三分钟，就来到了口永良部岛的主街，街道两旁是一排排年代不详的石墙。砌墙用的是海边收集来的圆石，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未经切割加工的原石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高高堆起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，使墙壁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看上去十分庄严。这些砌在房屋前的石墙可能有两个作用：一是抵御外来者入侵</w:t>
      </w:r>
      <w:r w:rsidRPr="00D364F0">
        <w:rPr>
          <w:rFonts w:eastAsia="Source Han Sans CN Normal" w:hint="eastAsia"/>
          <w:color w:val="000000" w:themeColor="text1"/>
          <w:sz w:val="22"/>
          <w:lang w:eastAsia="zh-CN"/>
        </w:rPr>
        <w:t>家园</w:t>
      </w:r>
      <w:r w:rsidRPr="00D364F0">
        <w:rPr>
          <w:rFonts w:eastAsia="Source Han Sans CN Normal"/>
          <w:color w:val="000000" w:themeColor="text1"/>
          <w:sz w:val="22"/>
          <w:lang w:eastAsia="zh-CN"/>
        </w:rPr>
        <w:t>，二是保护房屋免遭台风侵袭。石墙在日本西南部的岛屿上很常见，但口永良部岛上的石墙据说要比更靠南的冲绳等地的更高，石块也更大。遗憾的是，石墙以前一直缺乏维护和保存，近来在学者的呼吁下，人们才普遍认识到它们的独特性以及作为文化财产的价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94D"/>
    <w:rsid w:val="00444234"/>
    <w:rsid w:val="005D394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653C5-9020-4A9C-ADCF-DE9E56F7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