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312FA" w:rsidRPr="009B6B5A" w:rsidRDefault="00F312FA" w:rsidP="00F312FA">
      <w:pPr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世界自然遗产白神山地：秋田县区域</w:t>
      </w:r>
    </w:p>
    <w:p/>
    <w:p w:rsidR="00F312FA" w:rsidRPr="009B6B5A" w:rsidRDefault="00F312FA" w:rsidP="00F312FA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白神山地横跨秋田和青森两县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，总面积达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1300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平方公里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。这片山地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自古以来就被视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为“神明居住的森林”而受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到礼敬崇拜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，至今仍保留着原始风貌。白神山地内拥有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东亚地区现存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最大的日本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山毛榉原生林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，面积为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169.71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平方公里。这片林区于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1993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年被联合国教科文组织评定为世界自然遗产，其中，秋田县占逾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43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平方公里。</w:t>
      </w:r>
    </w:p>
    <w:p w:rsidR="00F312FA" w:rsidRPr="009B6B5A" w:rsidRDefault="00F312FA" w:rsidP="00F312FA">
      <w:pPr>
        <w:adjustRightInd w:val="0"/>
        <w:snapToGrid w:val="0"/>
        <w:spacing w:line="240" w:lineRule="atLeast"/>
        <w:ind w:firstLineChars="200" w:firstLine="440"/>
        <w:rPr>
          <w:rFonts w:ascii="Meiryo UI" w:eastAsia="Meiryo UI" w:hAnsi="Meiryo UI" w:cs="Ari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世界自然遗产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白神山地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分为两个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保护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区域：核心区和缓冲区。核心区已有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8000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多年几乎无人踏足，至今出入依然受到严格管制。缓冲区环绕核心区，来访者可入内探访与核心区相似的森林地带。</w:t>
      </w:r>
    </w:p>
    <w:p w:rsidR="00F312FA" w:rsidRPr="009B6B5A" w:rsidRDefault="00F312FA" w:rsidP="00F312FA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在白神山地丰富复杂的生态系统中，最重要的物种是日本山毛榉，这是日本特有的树种，日语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称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</w:t>
      </w:r>
      <w:r w:rsidRPr="009B6B5A">
        <w:rPr>
          <w:rFonts w:ascii="Meiryo UI" w:eastAsia="Meiryo UI" w:hAnsi="Meiryo UI"/>
          <w:bCs/>
          <w:color w:val="000000" w:themeColor="text1"/>
          <w:sz w:val="22"/>
          <w:lang w:eastAsia="zh-CN"/>
        </w:rPr>
        <w:t>橅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(buna)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。除了为动物和林下植物提供生存空间外，它们还有助于调控所在地区的水位，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起到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缓解干旱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、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减少洪水和山体滑坡等自然灾害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的作用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。日本山毛榉可以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高达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30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多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米，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寿命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长达数世纪之久。此外，目前已知这片山地里还生长着约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种树木和几百种其他植物。</w:t>
      </w:r>
    </w:p>
    <w:p w:rsidR="00F312FA" w:rsidRPr="009B6B5A" w:rsidRDefault="00F312FA" w:rsidP="00F312FA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白神山地的森林里生活着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35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种哺乳动物、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90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种鸟类、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13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种两栖动物和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9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种爬行动物。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其中包括黑熊、日本猕猴和日本鬣羚等。毛茸茸的日本鬣羚常被误认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作山羊或羚羊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，可事实上，它们是牛科动物中的一员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，被指定为日本特别天然纪念物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F312FA" w:rsidRPr="009B6B5A" w:rsidRDefault="00F312FA" w:rsidP="00F312FA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color w:val="000000" w:themeColor="text1"/>
          <w:sz w:val="22"/>
          <w:lang w:eastAsia="zh-CN"/>
        </w:rPr>
        <w:t>陡峭</w:t>
      </w: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的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山坡之间河谷纵横，河流与瀑布穿流其间。藤里驹岳（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1158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米）、二之森（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1086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米）、小岳（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1042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米）诸峰是白神山地在秋田县境内最高的山峰。海拔不到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180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米的留山虽是该地区最低矮的山峰之一，但它早在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300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多年前就</w:t>
      </w: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已被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禁止伐木</w:t>
      </w: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，由此可见其重要性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12FA"/>
    <w:rsid w:val="00444234"/>
    <w:rsid w:val="00C42597"/>
    <w:rsid w:val="00F31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E2A00CB-2B14-4EC8-95E0-4295BD3DE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2023-11-17T08:34:00Z</dcterms:created>
  <dcterms:modified xsi:type="dcterms:W3CDTF">2023-11-17T08:34:00Z</dcterms:modified>
</cp:coreProperties>
</file>