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D09" w:rsidRPr="009B6B5A" w:rsidRDefault="00F42D09" w:rsidP="00F42D09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太良峡与位牌岩</w:t>
      </w:r>
    </w:p>
    <w:p/>
    <w:p w:rsidR="00F42D09" w:rsidRPr="009B6B5A" w:rsidRDefault="00F42D09" w:rsidP="00F42D0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藤琴川清澈的河水在山间切割出了一片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51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万平方米的峡谷，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这就是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最深处超过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太良峡。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峡谷将白神山地的高山融雪送往下游。山坡上，日本山毛榉与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有着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年树龄的日本柳杉组成了茂密的森林。每到秋天，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翠绿的柳杉和金黄的山毛榉，把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峡谷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点缀成一幅格外美丽的画卷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F42D09" w:rsidRPr="009B6B5A" w:rsidRDefault="00F42D09" w:rsidP="00F42D0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太良峡地处白神山地世界自然遗产核心保护区之外，但两者的生态十分相似。除了日本山毛榉与日本柳杉之外，这片丛林里还有大约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种其他树木，包括</w:t>
      </w:r>
      <w:bookmarkStart w:id="0" w:name="_Hlk124055649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日本栎树</w:t>
      </w:r>
      <w:bookmarkEnd w:id="0"/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、日本七叶树和若干松科树种等。此外，在这片土地上还生长着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余种山野菜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还有葛枣猕猴桃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等果树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葛枣猕猴桃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的叶子在夏天会变成灰白色，因此也被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称为银藤。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它们还有一个名字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叫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猫粉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，因为这种植物能让猫咪兴奋，功效比猫薄荷还强。身为覆盆子家族一员的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日本酒莓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也生长在这个地区，本地人称它们为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小熊草莓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对于生活在这片丛林中的亚洲黑熊来说，这些红红的甜美浆果正是它们的最爱。</w:t>
      </w:r>
    </w:p>
    <w:p w:rsidR="00F42D09" w:rsidRPr="009B6B5A" w:rsidRDefault="00F42D09" w:rsidP="00F42D0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除了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黑熊，日本猕猴和日本小鼯鼠也都是太良峡谷的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居民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；白腹蓝鹟和冠鱼狗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一种黑白斑纹的中型翠鸟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时常在林间轻快地飞过。潮湿的林地表面孕育出了各种不同的真菌，其中就有宛如纤秀手指一般的梭形黄拟锁瑚菌。日本栎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树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的树干上则常常长着一簇一簇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可以食用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的舞茸（灰树花）。</w:t>
      </w:r>
    </w:p>
    <w:p w:rsidR="00F42D09" w:rsidRPr="009B6B5A" w:rsidRDefault="00F42D09" w:rsidP="00F42D09">
      <w:pPr>
        <w:ind w:firstLineChars="200" w:firstLine="440"/>
        <w:rPr>
          <w:rFonts w:ascii="Meiryo UI" w:eastAsia="Meiryo UI" w:hAnsi="Meiryo UI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直到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1958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年之前，太良峡周边的山上一直出产锌、铅、铜和锡，至今在一些地区还能看到当年留下的铁轨、冶炼设施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砖砌烟囱。在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世纪中期之前，峡谷里长期有人居住，周边许多较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年轻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的杉木都是在那一时期种下的。</w:t>
      </w:r>
    </w:p>
    <w:p w:rsidR="00F42D09" w:rsidRPr="009B6B5A" w:rsidRDefault="00F42D09" w:rsidP="00F42D0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来访者可以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在“太良桥”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附近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停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车欣赏太良峡景色。太良桥横跨峡谷，距谷底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米，提供了居高临下的观景视角。过了太良桥，继续向前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公里，在通往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“岳岱自然观察教育林地”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的公路边，有一条小路向下通往峡谷内。小路往返不到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公里，可以抵达藤琴川边一处幽静的河岸，岸边林立的巨大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岩石为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野餐和游泳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创造了理想的环境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。清澈的河水流淌过彩色的岩石河床，在深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潭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处呈现出令人叹为观止的蓝色。河床多绿色凝灰岩，这是一种带有蓝绿色调的沉积岩。一块大石板</w:t>
      </w:r>
      <w:r w:rsidRPr="009B6B5A">
        <w:rPr>
          <w:rFonts w:eastAsia="Source Han Sans CN Normal" w:hint="eastAsia"/>
          <w:bCs/>
          <w:color w:val="000000" w:themeColor="text1"/>
          <w:sz w:val="22"/>
          <w:lang w:eastAsia="zh-CN"/>
        </w:rPr>
        <w:t>矗立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在河流上游不远处，这就是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“位牌岩”，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因形似佛教的</w:t>
      </w:r>
      <w:r w:rsidRPr="009B6B5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“位牌”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（牌位）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而得名。过去，小路曾经一直延伸到位牌岩之外的更远处，但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2013</w:t>
      </w:r>
      <w:r w:rsidRPr="009B6B5A">
        <w:rPr>
          <w:rFonts w:eastAsia="Source Han Sans CN Normal"/>
          <w:bCs/>
          <w:color w:val="000000" w:themeColor="text1"/>
          <w:sz w:val="22"/>
          <w:lang w:eastAsia="zh-CN"/>
        </w:rPr>
        <w:t>年的一次山体滑坡摧毁了它的最后半公里路段。</w:t>
      </w:r>
    </w:p>
    <w:p w:rsidR="00F42D09" w:rsidRPr="009B6B5A" w:rsidRDefault="00F42D09" w:rsidP="00F42D0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B6B5A">
        <w:rPr>
          <w:rFonts w:eastAsia="Source Han Sans CN Normal"/>
          <w:color w:val="000000" w:themeColor="text1"/>
          <w:sz w:val="22"/>
          <w:lang w:eastAsia="zh-CN"/>
        </w:rPr>
        <w:t>这条小路是从前的伐木道路线，有几处地方坡度陡峭、湿滑难行，可能并不适合所有人步行探索。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D09"/>
    <w:rsid w:val="00444234"/>
    <w:rsid w:val="00C42597"/>
    <w:rsid w:val="00F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F56D6-A3D8-4A4E-BD92-1518248D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