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4CDC" w:rsidRPr="00881E43" w:rsidRDefault="00914CDC">
      <w:pPr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其他景点和活动</w:t>
      </w:r>
    </w:p>
    <w:p/>
    <w:p w:rsidR="00914CDC" w:rsidRPr="00881E43" w:rsidRDefault="00914CDC">
      <w:pPr>
        <w:ind w:firstLine="440"/>
        <w:rPr>
          <w:rFonts w:eastAsia="Source Han Sans CN Normal"/>
          <w:b/>
          <w:bCs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滨松花卉公园全年活动丰富，包括讲座、特别展览、园艺实践课程、儿童自然活动和花卉比赛。也会利用公园开阔的空地举办艺术展览，甚至团体徒步和跑步活动。</w:t>
      </w:r>
    </w:p>
    <w:p w:rsidR="00914CDC" w:rsidRPr="00881E43" w:rsidRDefault="00914CDC">
      <w:pPr>
        <w:ind w:firstLine="440"/>
        <w:rPr>
          <w:rFonts w:eastAsia="Source Han Sans CN Normal"/>
          <w:b/>
          <w:bCs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在每年</w:t>
      </w:r>
      <w:r w:rsidRPr="00881E43">
        <w:rPr>
          <w:rFonts w:eastAsia="Source Han Sans CN Normal"/>
          <w:color w:val="000000" w:themeColor="text1"/>
          <w:sz w:val="22"/>
        </w:rPr>
        <w:t>11</w:t>
      </w:r>
      <w:r w:rsidRPr="00881E43">
        <w:rPr>
          <w:rFonts w:eastAsia="Source Han Sans CN Normal"/>
          <w:color w:val="000000" w:themeColor="text1"/>
          <w:sz w:val="22"/>
        </w:rPr>
        <w:t>月初至下旬的菊展上，人们可以观赏到被称作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“百种接分菊”</w:t>
      </w:r>
      <w:r w:rsidRPr="00881E43">
        <w:rPr>
          <w:rFonts w:eastAsia="Source Han Sans CN Normal"/>
          <w:color w:val="000000" w:themeColor="text1"/>
          <w:sz w:val="22"/>
        </w:rPr>
        <w:t>的人工菊花造型，顾名思义就是将</w:t>
      </w:r>
      <w:r w:rsidRPr="00881E43">
        <w:rPr>
          <w:rFonts w:eastAsia="Source Han Sans CN Normal"/>
          <w:color w:val="000000" w:themeColor="text1"/>
          <w:sz w:val="22"/>
        </w:rPr>
        <w:t>100</w:t>
      </w:r>
      <w:r w:rsidRPr="00881E43">
        <w:rPr>
          <w:rFonts w:eastAsia="Source Han Sans CN Normal"/>
          <w:color w:val="000000" w:themeColor="text1"/>
          <w:sz w:val="22"/>
        </w:rPr>
        <w:t>多种菊花嫁接到一株菊花之上。这种不可思议的菊花展示源自江户时代</w:t>
      </w:r>
      <w:r w:rsidRPr="00881E43">
        <w:rPr>
          <w:rFonts w:eastAsia="Source Han Sans CN Normal"/>
          <w:color w:val="000000" w:themeColor="text1"/>
          <w:sz w:val="22"/>
        </w:rPr>
        <w:t>(1603-1867)</w:t>
      </w:r>
      <w:r w:rsidRPr="00881E43">
        <w:rPr>
          <w:rFonts w:eastAsia="Source Han Sans CN Normal"/>
          <w:color w:val="000000" w:themeColor="text1"/>
          <w:sz w:val="22"/>
        </w:rPr>
        <w:t>中期发展起来的一种艺术形式。</w:t>
      </w:r>
    </w:p>
    <w:p w:rsidR="00914CDC" w:rsidRPr="00881E43" w:rsidRDefault="00914CDC">
      <w:pPr>
        <w:ind w:firstLine="440"/>
        <w:rPr>
          <w:rFonts w:eastAsia="Source Han Sans CN Normal"/>
          <w:b/>
          <w:bCs/>
          <w:color w:val="000000" w:themeColor="text1"/>
          <w:sz w:val="22"/>
        </w:rPr>
      </w:pPr>
      <w:r w:rsidRPr="00881E43">
        <w:rPr>
          <w:rFonts w:eastAsia="Source Han Sans CN Normal"/>
          <w:color w:val="000000" w:themeColor="text1"/>
          <w:sz w:val="22"/>
        </w:rPr>
        <w:t>园内随处可见以树木或灌木雕琢而成的立体花坛，连同音乐喷泉，都是公园的亮点。其中一个巨大的立体花坛，是使用本地住户选出的花草修剪而成的公园吉祥物</w:t>
      </w:r>
      <w:r w:rsidRPr="00881E43">
        <w:rPr>
          <w:rFonts w:eastAsia="Source Han Sans CN Normal"/>
          <w:color w:val="000000" w:themeColor="text1"/>
          <w:sz w:val="22"/>
        </w:rPr>
        <w:t>“Furamaru”</w:t>
      </w:r>
      <w:r w:rsidRPr="00881E43">
        <w:rPr>
          <w:rFonts w:eastAsia="Source Han Sans CN Normal"/>
          <w:color w:val="000000" w:themeColor="text1"/>
          <w:sz w:val="22"/>
        </w:rPr>
        <w:t>。公园中央的音乐喷泉每隔</w:t>
      </w:r>
      <w:r w:rsidRPr="00881E43">
        <w:rPr>
          <w:rFonts w:eastAsia="Source Han Sans CN Normal"/>
          <w:color w:val="000000" w:themeColor="text1"/>
          <w:sz w:val="22"/>
        </w:rPr>
        <w:t>30</w:t>
      </w:r>
      <w:r w:rsidRPr="00881E43">
        <w:rPr>
          <w:rFonts w:eastAsia="Source Han Sans CN Normal"/>
          <w:color w:val="000000" w:themeColor="text1"/>
          <w:sz w:val="22"/>
        </w:rPr>
        <w:t>分钟就会随着音乐喷水</w:t>
      </w:r>
      <w:r w:rsidRPr="00881E43">
        <w:rPr>
          <w:rFonts w:ascii="Source Han Sans CN Normal" w:eastAsia="Source Han Sans CN Normal" w:hAnsi="Source Han Sans CN Normal"/>
          <w:color w:val="000000" w:themeColor="text1"/>
          <w:sz w:val="22"/>
        </w:rPr>
        <w:t>“起舞”</w:t>
      </w:r>
      <w:r w:rsidRPr="00881E43">
        <w:rPr>
          <w:rFonts w:eastAsia="Source Han Sans CN Normal"/>
          <w:color w:val="000000" w:themeColor="text1"/>
          <w:sz w:val="22"/>
        </w:rPr>
        <w:t>。这些喷泉音乐都是用雅马哈（世界著名乐器制造商）和河合（以制造钢琴著称）出品的乐器演奏的，这两大世界知名乐器品牌的总部都在滨松。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4CDC"/>
    <w:rsid w:val="00444234"/>
    <w:rsid w:val="00914CD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CC948BD-7ACF-4DC8-B500-08F770A10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2023-11-17T08:26:00Z</dcterms:created>
  <dcterms:modified xsi:type="dcterms:W3CDTF">2023-11-17T08:26:00Z</dcterms:modified>
</cp:coreProperties>
</file>