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ACE" w:rsidRPr="00881E43" w:rsidRDefault="00242ACE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滨名湖花园公园亮点</w:t>
      </w:r>
    </w:p>
    <w:p/>
    <w:p w:rsidR="00242ACE" w:rsidRPr="00881E43" w:rsidRDefault="00242AC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游船顺着大型人工河，从一头到另一头穿行在滨名湖花园公园中，让人们可以悠闲地观赏园内花田和周遭景色。你也可以租一辆四人座脚踏四轮车，沿着自行车道骑行。公园的西侧有一个露天舞台，举办从民谣、爵士乐到日本流行音乐</w:t>
      </w:r>
      <w:r w:rsidRPr="00881E43">
        <w:rPr>
          <w:rFonts w:eastAsia="Source Han Sans CN Normal"/>
          <w:color w:val="000000" w:themeColor="text1"/>
          <w:sz w:val="22"/>
        </w:rPr>
        <w:t>(J-pop)</w:t>
      </w:r>
      <w:r w:rsidRPr="00881E43">
        <w:rPr>
          <w:rFonts w:eastAsia="Source Han Sans CN Normal"/>
          <w:color w:val="000000" w:themeColor="text1"/>
          <w:sz w:val="22"/>
        </w:rPr>
        <w:t>等各种类型的音乐会。河对岸则设有一个带喷水装置的游乐场，供孩子们在夏日里玩水消暑。</w:t>
      </w:r>
    </w:p>
    <w:p w:rsidR="00242ACE" w:rsidRPr="00881E43" w:rsidRDefault="00242AC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公园全年举办多场以植物为主题的活动和研讨会，包括花卉种植及移盆课程，还有户外瑜伽和场地高尔夫</w:t>
      </w:r>
      <w:r w:rsidRPr="00881E43">
        <w:rPr>
          <w:rFonts w:eastAsia="Source Han Sans CN Normal"/>
          <w:color w:val="000000" w:themeColor="text1"/>
          <w:sz w:val="22"/>
        </w:rPr>
        <w:t>——</w:t>
      </w:r>
      <w:r w:rsidRPr="00881E43">
        <w:rPr>
          <w:rFonts w:eastAsia="Source Han Sans CN Normal"/>
          <w:color w:val="000000" w:themeColor="text1"/>
          <w:sz w:val="22"/>
        </w:rPr>
        <w:t>这项经典运动的全新形式正是日本人开创的。公园餐厅精选滨名湖（与海洋相通、半咸半淡的汽水湖）出产的牡蛎、鳗鱼等新鲜食材，烹调出各式各样的海鲜菜肴。</w:t>
      </w:r>
      <w:bookmarkStart w:id="0" w:name="_heading=h.111kx3o"/>
      <w:bookmarkEnd w:id="0"/>
    </w:p>
    <w:p w:rsidR="00242ACE" w:rsidRPr="00881E43" w:rsidRDefault="00242ACE" w:rsidP="00F16300">
      <w:pPr>
        <w:ind w:firstLine="440"/>
        <w:rPr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本地社区约有</w:t>
      </w:r>
      <w:r w:rsidRPr="00881E43">
        <w:rPr>
          <w:rFonts w:eastAsia="Source Han Sans CN Normal"/>
          <w:color w:val="000000" w:themeColor="text1"/>
          <w:sz w:val="22"/>
        </w:rPr>
        <w:t>200</w:t>
      </w:r>
      <w:r w:rsidRPr="00881E43">
        <w:rPr>
          <w:rFonts w:eastAsia="Source Han Sans CN Normal"/>
          <w:color w:val="000000" w:themeColor="text1"/>
          <w:sz w:val="22"/>
        </w:rPr>
        <w:t>名志愿者为公园服务，他们的工作包括协助照料花园和花田、教授园艺知识、帮助游客、开展教育活动等。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ACE"/>
    <w:rsid w:val="00242AC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42FEE-3E8F-421E-B46E-80BD0E5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