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24D13" w:rsidRPr="000C08E8" w:rsidRDefault="00224D13" w:rsidP="00224D13">
      <w:pPr>
        <w:adjustRightInd w:val="0"/>
        <w:snapToGrid w:val="0"/>
        <w:spacing w:line="240" w:lineRule="atLeast"/>
        <w:rPr>
          <w:rFonts w:eastAsia="Source Han Sans CN Normal"/>
          <w:b/>
          <w:bCs/>
          <w:color w:val="000000" w:themeColor="text1"/>
          <w:sz w:val="22"/>
        </w:rPr>
      </w:pPr>
      <w:r>
        <w:rPr>
          <w:b/>
        </w:rPr>
        <w:t>近江神宫</w:t>
      </w:r>
    </w:p>
    <w:p/>
    <w:p w:rsidR="00224D13" w:rsidRPr="000C08E8" w:rsidRDefault="00224D13" w:rsidP="00224D13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b/>
          <w:bCs/>
          <w:color w:val="000000" w:themeColor="text1"/>
          <w:sz w:val="22"/>
        </w:rPr>
      </w:pPr>
      <w:r w:rsidRPr="000C08E8">
        <w:rPr>
          <w:rFonts w:eastAsia="Source Han Sans CN Normal"/>
          <w:color w:val="000000" w:themeColor="text1"/>
          <w:sz w:val="22"/>
        </w:rPr>
        <w:t>近江神宫建于</w:t>
      </w:r>
      <w:r w:rsidRPr="000C08E8">
        <w:rPr>
          <w:rFonts w:eastAsia="Source Han Sans CN Normal"/>
          <w:color w:val="000000" w:themeColor="text1"/>
          <w:sz w:val="22"/>
        </w:rPr>
        <w:t>1940</w:t>
      </w:r>
      <w:r w:rsidRPr="000C08E8">
        <w:rPr>
          <w:rFonts w:eastAsia="Source Han Sans CN Normal"/>
          <w:color w:val="000000" w:themeColor="text1"/>
          <w:sz w:val="22"/>
        </w:rPr>
        <w:t>年，主祭天智天皇</w:t>
      </w:r>
      <w:r w:rsidRPr="000C08E8">
        <w:rPr>
          <w:rFonts w:eastAsia="Source Han Sans CN Normal"/>
          <w:color w:val="000000" w:themeColor="text1"/>
          <w:sz w:val="22"/>
        </w:rPr>
        <w:t>(626-672)</w:t>
      </w:r>
      <w:r w:rsidRPr="000C08E8">
        <w:rPr>
          <w:rFonts w:eastAsia="Source Han Sans CN Normal"/>
          <w:color w:val="000000" w:themeColor="text1"/>
          <w:sz w:val="22"/>
        </w:rPr>
        <w:t>，他于</w:t>
      </w:r>
      <w:r w:rsidRPr="000C08E8">
        <w:rPr>
          <w:rFonts w:eastAsia="Source Han Sans CN Normal"/>
          <w:color w:val="000000" w:themeColor="text1"/>
          <w:sz w:val="22"/>
        </w:rPr>
        <w:t>667</w:t>
      </w:r>
      <w:r w:rsidRPr="000C08E8">
        <w:rPr>
          <w:rFonts w:eastAsia="Source Han Sans CN Normal"/>
          <w:color w:val="000000" w:themeColor="text1"/>
          <w:sz w:val="22"/>
        </w:rPr>
        <w:t>年将日本首都迁至大津。天皇被供奉在位于一座大型拜殿后的本殿（正殿）中。高耸的朱红色门楼是进入近江神宫中心的门户，在四周茂密森林的一片绿色中，它显得分外醒目。</w:t>
      </w:r>
    </w:p>
    <w:p w:rsidR="00224D13" w:rsidRPr="000C08E8" w:rsidRDefault="00224D13" w:rsidP="00224D13">
      <w:pPr>
        <w:adjustRightInd w:val="0"/>
        <w:snapToGrid w:val="0"/>
        <w:spacing w:line="240" w:lineRule="atLeast"/>
        <w:ind w:firstLineChars="200" w:firstLine="440"/>
        <w:rPr>
          <w:rFonts w:ascii="思源黑体 CN Normal" w:eastAsia="思源黑体 CN Normal" w:hAnsi="思源黑体 CN Normal"/>
          <w:b/>
          <w:bCs/>
          <w:color w:val="000000" w:themeColor="text1"/>
          <w:sz w:val="22"/>
        </w:rPr>
      </w:pPr>
      <w:r w:rsidRPr="000C08E8">
        <w:rPr>
          <w:rFonts w:eastAsia="Source Han Sans CN Normal"/>
          <w:color w:val="000000" w:themeColor="text1"/>
          <w:sz w:val="22"/>
        </w:rPr>
        <w:t>天智天皇因建造了日本第一个以水计时</w:t>
      </w:r>
      <w:r w:rsidRPr="000C08E8">
        <w:rPr>
          <w:rFonts w:ascii="Source Han Sans CN Normal" w:eastAsia="Source Han Sans CN Normal" w:hAnsi="Source Han Sans CN Normal"/>
          <w:color w:val="000000" w:themeColor="text1"/>
          <w:sz w:val="22"/>
        </w:rPr>
        <w:t>的“漏刻”而</w:t>
      </w:r>
      <w:r w:rsidRPr="000C08E8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闻</w:t>
      </w:r>
      <w:r w:rsidRPr="000C08E8">
        <w:rPr>
          <w:rFonts w:eastAsia="Source Han Sans CN Normal"/>
          <w:color w:val="000000" w:themeColor="text1"/>
          <w:sz w:val="22"/>
        </w:rPr>
        <w:t>名。近江神宫内设一个钟表</w:t>
      </w:r>
      <w:r w:rsidRPr="000C08E8">
        <w:rPr>
          <w:rFonts w:eastAsia="Source Han Sans CN Normal" w:hint="eastAsia"/>
          <w:color w:val="000000" w:themeColor="text1"/>
          <w:sz w:val="22"/>
        </w:rPr>
        <w:t>馆宝</w:t>
      </w:r>
      <w:r w:rsidRPr="000C08E8">
        <w:rPr>
          <w:rFonts w:eastAsia="Source Han Sans CN Normal"/>
          <w:color w:val="000000" w:themeColor="text1"/>
          <w:sz w:val="22"/>
        </w:rPr>
        <w:t>物馆，</w:t>
      </w:r>
      <w:r w:rsidRPr="000C08E8">
        <w:rPr>
          <w:rFonts w:eastAsia="Source Han Sans CN Normal" w:hint="eastAsia"/>
          <w:color w:val="000000" w:themeColor="text1"/>
          <w:sz w:val="22"/>
        </w:rPr>
        <w:t>收藏了</w:t>
      </w:r>
      <w:r w:rsidRPr="000C08E8">
        <w:rPr>
          <w:rFonts w:eastAsia="Source Han Sans CN Normal"/>
          <w:color w:val="000000" w:themeColor="text1"/>
          <w:sz w:val="22"/>
        </w:rPr>
        <w:t>大量来自日本和世界各地的钟表</w:t>
      </w:r>
      <w:r w:rsidRPr="000C08E8">
        <w:rPr>
          <w:rFonts w:eastAsia="Source Han Sans CN Normal" w:hint="eastAsia"/>
          <w:color w:val="000000" w:themeColor="text1"/>
          <w:sz w:val="22"/>
        </w:rPr>
        <w:t>，馆</w:t>
      </w:r>
      <w:r w:rsidRPr="000C08E8">
        <w:rPr>
          <w:rFonts w:eastAsia="Source Han Sans CN Normal"/>
          <w:color w:val="000000" w:themeColor="text1"/>
          <w:sz w:val="22"/>
        </w:rPr>
        <w:t>外展示着一个</w:t>
      </w:r>
      <w:r w:rsidRPr="000C08E8">
        <w:rPr>
          <w:rFonts w:eastAsia="Source Han Sans CN Normal" w:hint="eastAsia"/>
          <w:color w:val="000000" w:themeColor="text1"/>
          <w:sz w:val="22"/>
        </w:rPr>
        <w:t>可以计时的</w:t>
      </w:r>
      <w:r w:rsidRPr="000C08E8">
        <w:rPr>
          <w:rFonts w:eastAsia="Source Han Sans CN Normal"/>
          <w:color w:val="000000" w:themeColor="text1"/>
          <w:sz w:val="22"/>
        </w:rPr>
        <w:t>漏刻复制品。每年</w:t>
      </w:r>
      <w:r w:rsidRPr="000C08E8">
        <w:rPr>
          <w:rFonts w:eastAsia="Source Han Sans CN Normal"/>
          <w:color w:val="000000" w:themeColor="text1"/>
          <w:sz w:val="22"/>
        </w:rPr>
        <w:t>6</w:t>
      </w:r>
      <w:r w:rsidRPr="000C08E8">
        <w:rPr>
          <w:rFonts w:eastAsia="Source Han Sans CN Normal"/>
          <w:color w:val="000000" w:themeColor="text1"/>
          <w:sz w:val="22"/>
        </w:rPr>
        <w:t>月</w:t>
      </w:r>
      <w:r w:rsidRPr="000C08E8">
        <w:rPr>
          <w:rFonts w:eastAsia="Source Han Sans CN Normal"/>
          <w:color w:val="000000" w:themeColor="text1"/>
          <w:sz w:val="22"/>
        </w:rPr>
        <w:t>10</w:t>
      </w:r>
      <w:r w:rsidRPr="000C08E8">
        <w:rPr>
          <w:rFonts w:eastAsia="Source Han Sans CN Normal"/>
          <w:color w:val="000000" w:themeColor="text1"/>
          <w:sz w:val="22"/>
        </w:rPr>
        <w:t>日，神宫都会举办纪念漏</w:t>
      </w:r>
      <w:r w:rsidRPr="000C08E8">
        <w:rPr>
          <w:rFonts w:ascii="Source Han Sans CN Normal" w:eastAsia="Source Han Sans CN Normal" w:hAnsi="Source Han Sans CN Normal"/>
          <w:color w:val="000000" w:themeColor="text1"/>
          <w:sz w:val="22"/>
        </w:rPr>
        <w:t>刻诞生的“漏刻祭”</w:t>
      </w:r>
      <w:r w:rsidRPr="000C08E8">
        <w:rPr>
          <w:rFonts w:ascii="思源黑体 CN Normal" w:eastAsia="思源黑体 CN Normal" w:hAnsi="思源黑体 CN Normal"/>
          <w:color w:val="000000" w:themeColor="text1"/>
          <w:sz w:val="22"/>
        </w:rPr>
        <w:t>。</w:t>
      </w:r>
    </w:p>
    <w:p w:rsidR="00224D13" w:rsidRPr="000C08E8" w:rsidRDefault="00224D13" w:rsidP="00224D13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b/>
          <w:bCs/>
          <w:color w:val="000000" w:themeColor="text1"/>
          <w:sz w:val="22"/>
        </w:rPr>
      </w:pPr>
      <w:r w:rsidRPr="000C08E8">
        <w:rPr>
          <w:rFonts w:eastAsia="Source Han Sans CN Normal"/>
          <w:color w:val="000000" w:themeColor="text1"/>
          <w:sz w:val="22"/>
        </w:rPr>
        <w:t>天智天皇亲笔写下了著名和歌集《百人一首》的开篇之作，这部诗集收录了包括诸多朝廷要员在内的中世纪诗人创作的</w:t>
      </w:r>
      <w:r w:rsidRPr="000C08E8">
        <w:rPr>
          <w:rFonts w:eastAsia="Source Han Sans CN Normal"/>
          <w:color w:val="000000" w:themeColor="text1"/>
          <w:sz w:val="22"/>
        </w:rPr>
        <w:t>100</w:t>
      </w:r>
      <w:r w:rsidRPr="000C08E8">
        <w:rPr>
          <w:rFonts w:eastAsia="Source Han Sans CN Normal"/>
          <w:color w:val="000000" w:themeColor="text1"/>
          <w:sz w:val="22"/>
        </w:rPr>
        <w:t>首和歌。这些诗歌也是流行</w:t>
      </w:r>
      <w:r w:rsidRPr="000C08E8">
        <w:rPr>
          <w:rFonts w:ascii="Source Han Sans CN Normal" w:eastAsia="Source Han Sans CN Normal" w:hAnsi="Source Han Sans CN Normal"/>
          <w:color w:val="000000" w:themeColor="text1"/>
          <w:sz w:val="22"/>
        </w:rPr>
        <w:t>纸牌游戏“</w:t>
      </w:r>
      <w:r w:rsidRPr="000C08E8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竞技</w:t>
      </w:r>
      <w:r w:rsidRPr="000C08E8">
        <w:rPr>
          <w:rFonts w:ascii="Source Han Sans CN Normal" w:eastAsia="Source Han Sans CN Normal" w:hAnsi="Source Han Sans CN Normal"/>
          <w:color w:val="000000" w:themeColor="text1"/>
          <w:sz w:val="22"/>
        </w:rPr>
        <w:t>歌牌”的</w:t>
      </w:r>
      <w:r w:rsidRPr="000C08E8">
        <w:rPr>
          <w:rFonts w:eastAsia="Source Han Sans CN Normal"/>
          <w:color w:val="000000" w:themeColor="text1"/>
          <w:sz w:val="22"/>
        </w:rPr>
        <w:t>基础，该游戏通过朗读和歌的上半段，来让玩家竞争</w:t>
      </w:r>
      <w:r w:rsidRPr="000C08E8">
        <w:rPr>
          <w:rFonts w:eastAsia="Source Han Sans CN Normal" w:hint="eastAsia"/>
          <w:color w:val="000000" w:themeColor="text1"/>
          <w:sz w:val="22"/>
        </w:rPr>
        <w:t>抢夺写有</w:t>
      </w:r>
      <w:r w:rsidRPr="000C08E8">
        <w:rPr>
          <w:rFonts w:eastAsia="Source Han Sans CN Normal"/>
          <w:color w:val="000000" w:themeColor="text1"/>
          <w:sz w:val="22"/>
        </w:rPr>
        <w:t>下半段</w:t>
      </w:r>
      <w:r w:rsidRPr="000C08E8">
        <w:rPr>
          <w:rFonts w:eastAsia="Source Han Sans CN Normal" w:hint="eastAsia"/>
          <w:color w:val="000000" w:themeColor="text1"/>
          <w:sz w:val="22"/>
        </w:rPr>
        <w:t>的歌牌</w:t>
      </w:r>
      <w:r w:rsidRPr="000C08E8">
        <w:rPr>
          <w:rFonts w:eastAsia="Source Han Sans CN Normal"/>
          <w:color w:val="000000" w:themeColor="text1"/>
          <w:sz w:val="22"/>
        </w:rPr>
        <w:t>。近江神宫是</w:t>
      </w:r>
      <w:r w:rsidRPr="000C08E8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竞技</w:t>
      </w:r>
      <w:r w:rsidRPr="000C08E8">
        <w:rPr>
          <w:rFonts w:eastAsia="Source Han Sans CN Normal"/>
          <w:color w:val="000000" w:themeColor="text1"/>
          <w:sz w:val="22"/>
        </w:rPr>
        <w:t>歌牌赛</w:t>
      </w:r>
      <w:r w:rsidRPr="000C08E8">
        <w:rPr>
          <w:rFonts w:eastAsia="Source Han Sans CN Normal" w:hint="eastAsia"/>
          <w:color w:val="000000" w:themeColor="text1"/>
          <w:sz w:val="22"/>
        </w:rPr>
        <w:t>的</w:t>
      </w:r>
      <w:r w:rsidRPr="000C08E8">
        <w:rPr>
          <w:rFonts w:eastAsia="Source Han Sans CN Normal"/>
          <w:color w:val="000000" w:themeColor="text1"/>
          <w:sz w:val="22"/>
        </w:rPr>
        <w:t>重要赛场之一，经常举办</w:t>
      </w:r>
      <w:r w:rsidRPr="000C08E8">
        <w:rPr>
          <w:rFonts w:eastAsia="Source Han Sans CN Normal" w:hint="eastAsia"/>
          <w:color w:val="000000" w:themeColor="text1"/>
          <w:sz w:val="22"/>
        </w:rPr>
        <w:t>争夺日本第一竞技歌牌手的“名人战”和“女王战”</w:t>
      </w:r>
      <w:r w:rsidRPr="000C08E8">
        <w:rPr>
          <w:rFonts w:eastAsia="Source Han Sans CN Normal"/>
          <w:color w:val="000000" w:themeColor="text1"/>
          <w:sz w:val="22"/>
        </w:rPr>
        <w:t>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思源黑体 CN Normal">
    <w:altName w:val="游ゴシック"/>
    <w:panose1 w:val="00000000000000000000"/>
    <w:charset w:val="80"/>
    <w:family w:val="swiss"/>
    <w:notTrueType/>
    <w:pitch w:val="variable"/>
    <w:sig w:usb0="20000083" w:usb1="2ADF3C10" w:usb2="00000016" w:usb3="00000000" w:csb0="00060107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思源黑体">
    <w:altName w:val="Microsoft YaHei"/>
    <w:charset w:val="80"/>
    <w:family w:val="swiss"/>
    <w:pitch w:val="variable"/>
    <w:sig w:usb0="2000020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24D13"/>
    <w:rsid w:val="00224D13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9B58B5D-ABDA-424C-A2C2-C329FD904D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344</Characters>
  <Application>Microsoft Office Word</Application>
  <DocSecurity>0</DocSecurity>
  <Lines>2</Lines>
  <Paragraphs>1</Paragraphs>
  <ScaleCrop>false</ScaleCrop>
  <Company/>
  <LinksUpToDate>false</LinksUpToDate>
  <CharactersWithSpaces>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2023-11-17T08:07:00Z</dcterms:created>
  <dcterms:modified xsi:type="dcterms:W3CDTF">2023-11-17T08:07:00Z</dcterms:modified>
</cp:coreProperties>
</file>