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52D" w:rsidRPr="0082135B" w:rsidRDefault="0023252D" w:rsidP="0023252D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盛林寺</w:t>
      </w:r>
    </w:p>
    <w:p/>
    <w:p w:rsidR="0023252D" w:rsidRPr="0082135B" w:rsidRDefault="0023252D" w:rsidP="0023252D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盛林寺建于</w:t>
      </w:r>
      <w:r w:rsidRPr="0082135B">
        <w:rPr>
          <w:rFonts w:eastAsia="Source Han Sans CN Normal"/>
          <w:color w:val="000000" w:themeColor="text1"/>
          <w:sz w:val="22"/>
        </w:rPr>
        <w:t>1577</w:t>
      </w:r>
      <w:r w:rsidRPr="0082135B">
        <w:rPr>
          <w:rFonts w:eastAsia="Source Han Sans CN Normal"/>
          <w:color w:val="000000" w:themeColor="text1"/>
          <w:sz w:val="22"/>
        </w:rPr>
        <w:t>年，最初是为上宫津城城主所建的</w:t>
      </w:r>
      <w:r w:rsidRPr="0082135B">
        <w:rPr>
          <w:rFonts w:eastAsia="Source Han Sans CN Normal" w:hint="eastAsia"/>
          <w:color w:val="000000" w:themeColor="text1"/>
          <w:sz w:val="22"/>
        </w:rPr>
        <w:t>菩提</w:t>
      </w:r>
      <w:r w:rsidRPr="0082135B">
        <w:rPr>
          <w:rFonts w:eastAsia="Source Han Sans CN Normal"/>
          <w:color w:val="000000" w:themeColor="text1"/>
          <w:sz w:val="22"/>
        </w:rPr>
        <w:t>寺（</w:t>
      </w:r>
      <w:r w:rsidRPr="0082135B">
        <w:rPr>
          <w:rFonts w:eastAsia="Source Han Sans CN Normal" w:hint="eastAsia"/>
          <w:color w:val="000000" w:themeColor="text1"/>
          <w:sz w:val="22"/>
        </w:rPr>
        <w:t>特指安葬、供奉祖先的家庙</w:t>
      </w:r>
      <w:r w:rsidRPr="0082135B">
        <w:rPr>
          <w:rFonts w:eastAsia="Source Han Sans CN Normal"/>
          <w:color w:val="000000" w:themeColor="text1"/>
          <w:sz w:val="22"/>
        </w:rPr>
        <w:t>）。</w:t>
      </w:r>
      <w:r w:rsidRPr="0082135B">
        <w:rPr>
          <w:rFonts w:eastAsia="Source Han Sans CN Normal" w:hint="eastAsia"/>
          <w:color w:val="000000" w:themeColor="text1"/>
          <w:sz w:val="22"/>
        </w:rPr>
        <w:t>1580</w:t>
      </w:r>
      <w:r w:rsidRPr="0082135B">
        <w:rPr>
          <w:rFonts w:eastAsia="Source Han Sans CN Normal" w:hint="eastAsia"/>
          <w:color w:val="000000" w:themeColor="text1"/>
          <w:sz w:val="22"/>
        </w:rPr>
        <w:t>年，</w:t>
      </w:r>
      <w:r w:rsidRPr="0082135B">
        <w:rPr>
          <w:rFonts w:eastAsia="Source Han Sans CN Normal"/>
          <w:color w:val="000000" w:themeColor="text1"/>
          <w:sz w:val="22"/>
        </w:rPr>
        <w:t>强大的细川家族夺取</w:t>
      </w:r>
      <w:r w:rsidRPr="0082135B">
        <w:rPr>
          <w:rFonts w:eastAsia="Source Han Sans CN Normal" w:hint="eastAsia"/>
          <w:color w:val="000000" w:themeColor="text1"/>
          <w:sz w:val="22"/>
        </w:rPr>
        <w:t>了</w:t>
      </w:r>
      <w:r w:rsidRPr="0082135B">
        <w:rPr>
          <w:rFonts w:eastAsia="Source Han Sans CN Normal"/>
          <w:color w:val="000000" w:themeColor="text1"/>
          <w:sz w:val="22"/>
        </w:rPr>
        <w:t>本地区</w:t>
      </w:r>
      <w:r w:rsidRPr="0082135B">
        <w:rPr>
          <w:rFonts w:eastAsia="Source Han Sans CN Normal" w:hint="eastAsia"/>
          <w:color w:val="000000" w:themeColor="text1"/>
          <w:sz w:val="22"/>
        </w:rPr>
        <w:t>政权</w:t>
      </w:r>
      <w:r w:rsidRPr="0082135B">
        <w:rPr>
          <w:rFonts w:eastAsia="Source Han Sans CN Normal"/>
          <w:color w:val="000000" w:themeColor="text1"/>
          <w:sz w:val="22"/>
        </w:rPr>
        <w:t>，寺院</w:t>
      </w:r>
      <w:r w:rsidRPr="0082135B">
        <w:rPr>
          <w:rFonts w:eastAsia="Source Han Sans CN Normal" w:hint="eastAsia"/>
          <w:color w:val="000000" w:themeColor="text1"/>
          <w:sz w:val="22"/>
        </w:rPr>
        <w:t>随后</w:t>
      </w:r>
      <w:r w:rsidRPr="0082135B">
        <w:rPr>
          <w:rFonts w:eastAsia="Source Han Sans CN Normal"/>
          <w:color w:val="000000" w:themeColor="text1"/>
          <w:sz w:val="22"/>
        </w:rPr>
        <w:t>与该家族建立起良好关系，从而拥有了独特的地位</w:t>
      </w:r>
      <w:r w:rsidRPr="0082135B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凭借着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</w:t>
      </w:r>
      <w:r w:rsidRPr="0082135B">
        <w:rPr>
          <w:rFonts w:eastAsia="Source Han Sans CN Normal" w:hint="eastAsia"/>
          <w:color w:val="000000" w:themeColor="text1"/>
          <w:sz w:val="22"/>
        </w:rPr>
        <w:t>种特殊性，</w:t>
      </w:r>
      <w:r w:rsidRPr="0082135B">
        <w:rPr>
          <w:rFonts w:eastAsia="Source Han Sans CN Normal"/>
          <w:color w:val="000000" w:themeColor="text1"/>
          <w:sz w:val="22"/>
        </w:rPr>
        <w:t>盛林寺为明智光秀</w:t>
      </w:r>
      <w:r w:rsidRPr="0082135B">
        <w:rPr>
          <w:rFonts w:eastAsia="Source Han Sans CN Normal"/>
          <w:color w:val="000000" w:themeColor="text1"/>
          <w:sz w:val="22"/>
        </w:rPr>
        <w:t>(1528-1582)</w:t>
      </w:r>
      <w:r w:rsidRPr="0082135B">
        <w:rPr>
          <w:rFonts w:eastAsia="Source Han Sans CN Normal"/>
          <w:color w:val="000000" w:themeColor="text1"/>
          <w:sz w:val="22"/>
        </w:rPr>
        <w:t>举办</w:t>
      </w:r>
      <w:r w:rsidRPr="0082135B">
        <w:rPr>
          <w:rFonts w:eastAsia="Source Han Sans CN Normal" w:hint="eastAsia"/>
          <w:color w:val="000000" w:themeColor="text1"/>
          <w:sz w:val="22"/>
        </w:rPr>
        <w:t>了</w:t>
      </w:r>
      <w:r w:rsidRPr="0082135B">
        <w:rPr>
          <w:rFonts w:eastAsia="Source Han Sans CN Normal"/>
          <w:color w:val="000000" w:themeColor="text1"/>
          <w:sz w:val="22"/>
        </w:rPr>
        <w:t>祭奠仪式</w:t>
      </w:r>
      <w:r w:rsidRPr="0082135B">
        <w:rPr>
          <w:rFonts w:eastAsia="Source Han Sans CN Normal" w:hint="eastAsia"/>
          <w:color w:val="000000" w:themeColor="text1"/>
          <w:sz w:val="22"/>
        </w:rPr>
        <w:t>。明智光秀</w:t>
      </w:r>
      <w:r w:rsidRPr="0082135B">
        <w:rPr>
          <w:rFonts w:eastAsia="Source Han Sans CN Normal"/>
          <w:color w:val="000000" w:themeColor="text1"/>
          <w:sz w:val="22"/>
        </w:rPr>
        <w:t>是一名身负恶名的武士，日本第一位</w:t>
      </w:r>
      <w:r w:rsidRPr="0082135B">
        <w:rPr>
          <w:rFonts w:eastAsia="Source Han Sans CN Normal" w:hint="eastAsia"/>
          <w:color w:val="000000" w:themeColor="text1"/>
          <w:sz w:val="22"/>
        </w:rPr>
        <w:t>统一全国的伟大武将</w:t>
      </w:r>
      <w:r w:rsidRPr="0082135B">
        <w:rPr>
          <w:rFonts w:eastAsia="Source Han Sans CN Normal"/>
          <w:color w:val="000000" w:themeColor="text1"/>
          <w:sz w:val="22"/>
        </w:rPr>
        <w:t>织田信长</w:t>
      </w:r>
      <w:r w:rsidRPr="0082135B">
        <w:rPr>
          <w:rFonts w:eastAsia="Source Han Sans CN Normal"/>
          <w:color w:val="000000" w:themeColor="text1"/>
          <w:sz w:val="22"/>
        </w:rPr>
        <w:t>(1534-1582)</w:t>
      </w:r>
      <w:r w:rsidRPr="0082135B">
        <w:rPr>
          <w:rFonts w:eastAsia="Source Han Sans CN Normal" w:hint="eastAsia"/>
          <w:color w:val="000000" w:themeColor="text1"/>
          <w:sz w:val="22"/>
        </w:rPr>
        <w:t>正是因其反叛而丧生</w:t>
      </w:r>
      <w:r w:rsidRPr="0082135B">
        <w:rPr>
          <w:rFonts w:eastAsia="Source Han Sans CN Normal"/>
          <w:color w:val="000000" w:themeColor="text1"/>
          <w:sz w:val="22"/>
        </w:rPr>
        <w:t>。细川家族始终忠于织田信长，但明智光秀在叛乱前</w:t>
      </w:r>
      <w:r w:rsidRPr="0082135B">
        <w:rPr>
          <w:rFonts w:eastAsia="Source Han Sans CN Normal" w:hint="eastAsia"/>
          <w:color w:val="000000" w:themeColor="text1"/>
          <w:sz w:val="22"/>
        </w:rPr>
        <w:t>便已经将</w:t>
      </w:r>
      <w:r w:rsidRPr="0082135B">
        <w:rPr>
          <w:rFonts w:eastAsia="Source Han Sans CN Normal"/>
          <w:color w:val="000000" w:themeColor="text1"/>
          <w:sz w:val="22"/>
        </w:rPr>
        <w:t>女儿嫁入了细川家。事变后，明智光秀遭遇复仇</w:t>
      </w:r>
      <w:r w:rsidRPr="0082135B">
        <w:rPr>
          <w:rFonts w:eastAsia="Source Han Sans CN Normal" w:hint="eastAsia"/>
          <w:color w:val="000000" w:themeColor="text1"/>
          <w:sz w:val="22"/>
        </w:rPr>
        <w:t>，被刺</w:t>
      </w:r>
      <w:r w:rsidRPr="0082135B">
        <w:rPr>
          <w:rFonts w:eastAsia="Source Han Sans CN Normal"/>
          <w:color w:val="000000" w:themeColor="text1"/>
          <w:sz w:val="22"/>
        </w:rPr>
        <w:t>身亡，他的头颅被带到宫津，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传说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就埋葬在这座寺院的墓地里。</w:t>
      </w:r>
    </w:p>
    <w:p w:rsidR="0023252D" w:rsidRPr="0082135B" w:rsidRDefault="0023252D" w:rsidP="0023252D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盛林寺历史上曾两度迁址，直到</w:t>
      </w:r>
      <w:r w:rsidRPr="0082135B">
        <w:rPr>
          <w:rFonts w:eastAsia="Source Han Sans CN Normal"/>
          <w:color w:val="000000" w:themeColor="text1"/>
          <w:sz w:val="22"/>
        </w:rPr>
        <w:t>1685</w:t>
      </w:r>
      <w:r w:rsidRPr="0082135B">
        <w:rPr>
          <w:rFonts w:eastAsia="Source Han Sans CN Normal"/>
          <w:color w:val="000000" w:themeColor="text1"/>
          <w:sz w:val="22"/>
        </w:rPr>
        <w:t>年最终落户如今这处山坡上。</w:t>
      </w:r>
      <w:r w:rsidRPr="0082135B">
        <w:rPr>
          <w:rFonts w:eastAsia="Source Han Sans CN Normal" w:hint="eastAsia"/>
          <w:color w:val="000000" w:themeColor="text1"/>
          <w:sz w:val="22"/>
        </w:rPr>
        <w:t>在</w:t>
      </w:r>
      <w:r w:rsidRPr="0082135B">
        <w:rPr>
          <w:rFonts w:eastAsia="Source Han Sans CN Normal"/>
          <w:color w:val="000000" w:themeColor="text1"/>
          <w:sz w:val="22"/>
        </w:rPr>
        <w:t>漫长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岁月</w:t>
      </w:r>
      <w:r w:rsidRPr="0082135B">
        <w:rPr>
          <w:rFonts w:eastAsia="Source Han Sans CN Normal" w:hint="eastAsia"/>
          <w:color w:val="000000" w:themeColor="text1"/>
          <w:sz w:val="22"/>
        </w:rPr>
        <w:t>中</w:t>
      </w:r>
      <w:r w:rsidRPr="0082135B">
        <w:rPr>
          <w:rFonts w:eastAsia="Source Han Sans CN Normal"/>
          <w:color w:val="000000" w:themeColor="text1"/>
          <w:sz w:val="22"/>
        </w:rPr>
        <w:t>，除了一些微小修复外，寺院建筑几乎没有改变。本堂（正殿）内供奉着一组三尊佛像，另有建寺僧人的</w:t>
      </w:r>
      <w:r w:rsidRPr="0082135B">
        <w:rPr>
          <w:rFonts w:eastAsia="Source Han Sans CN Normal" w:hint="eastAsia"/>
          <w:color w:val="000000" w:themeColor="text1"/>
          <w:sz w:val="22"/>
        </w:rPr>
        <w:t>雕</w:t>
      </w:r>
      <w:r w:rsidRPr="0082135B">
        <w:rPr>
          <w:rFonts w:eastAsia="Source Han Sans CN Normal"/>
          <w:color w:val="000000" w:themeColor="text1"/>
          <w:sz w:val="22"/>
        </w:rPr>
        <w:t>像和寺院的其他珍藏。一幅出自室町时代</w:t>
      </w:r>
      <w:r w:rsidRPr="0082135B">
        <w:rPr>
          <w:rFonts w:eastAsia="Source Han Sans CN Normal"/>
          <w:color w:val="000000" w:themeColor="text1"/>
          <w:sz w:val="22"/>
        </w:rPr>
        <w:t>(1336-1573)</w:t>
      </w:r>
      <w:r w:rsidRPr="0082135B">
        <w:rPr>
          <w:rFonts w:eastAsia="Source Han Sans CN Normal"/>
          <w:color w:val="000000" w:themeColor="text1"/>
          <w:sz w:val="22"/>
        </w:rPr>
        <w:t>的卧佛绢画在每年</w:t>
      </w:r>
      <w:r w:rsidRPr="0082135B">
        <w:rPr>
          <w:rFonts w:eastAsia="Source Han Sans CN Normal"/>
          <w:color w:val="000000" w:themeColor="text1"/>
          <w:sz w:val="22"/>
        </w:rPr>
        <w:t>2</w:t>
      </w:r>
      <w:r w:rsidRPr="0082135B">
        <w:rPr>
          <w:rFonts w:eastAsia="Source Han Sans CN Normal"/>
          <w:color w:val="000000" w:themeColor="text1"/>
          <w:sz w:val="22"/>
        </w:rPr>
        <w:t>月展出，以纪念释迦牟尼佛的涅槃。两层结构的寺院山门同时也是钟楼，沿一段石阶拾级而上即可抵达。寺院庭园是个宁静祥和的地方，</w:t>
      </w:r>
      <w:r w:rsidRPr="0082135B">
        <w:rPr>
          <w:rFonts w:eastAsia="Source Han Sans CN Normal" w:hint="eastAsia"/>
          <w:color w:val="000000" w:themeColor="text1"/>
          <w:sz w:val="22"/>
        </w:rPr>
        <w:t>特色在于</w:t>
      </w:r>
      <w:r w:rsidRPr="0082135B">
        <w:rPr>
          <w:rFonts w:eastAsia="Source Han Sans CN Normal"/>
          <w:color w:val="000000" w:themeColor="text1"/>
          <w:sz w:val="22"/>
        </w:rPr>
        <w:t>一眼异形奇石上的天然喷泉、一座锦鲤池</w:t>
      </w:r>
      <w:r w:rsidRPr="0082135B">
        <w:rPr>
          <w:rFonts w:eastAsia="Source Han Sans CN Normal" w:hint="eastAsia"/>
          <w:color w:val="000000" w:themeColor="text1"/>
          <w:sz w:val="22"/>
        </w:rPr>
        <w:t>以及</w:t>
      </w:r>
      <w:r w:rsidRPr="0082135B">
        <w:rPr>
          <w:rFonts w:eastAsia="Source Han Sans CN Normal"/>
          <w:color w:val="000000" w:themeColor="text1"/>
          <w:sz w:val="22"/>
        </w:rPr>
        <w:t>繁茂的草木绿荫。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2D"/>
    <w:rsid w:val="0023252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2411AA-FAC4-448A-BED2-73CDA708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