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2A3E" w:rsidRPr="00384798" w:rsidRDefault="007C2A3E" w:rsidP="006B4238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>
        <w:rPr>
          <w:b/>
        </w:rPr>
        <w:t>眉山</w:t>
      </w:r>
    </w:p>
    <w:p/>
    <w:p w:rsidR="007C2A3E" w:rsidRPr="00384798" w:rsidRDefault="007C2A3E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这座山峰是德岛</w:t>
      </w:r>
      <w:r w:rsidRPr="0038479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</w:rPr>
        <w:t>的一个重要标志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。“眉山”的名字来源于它的轮廓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——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无论站在哪个方向看去，山形都宛如弯曲的眉毛。天气晴朗时，眉山顶上拥有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近乎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360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度的全景视野，赞岐山脉、淡路岛和纪伊水道尽在眼前，长达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194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公里的四国第二长河吉野川的全貌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也一览无余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。夜幕降临之后，从山顶俯瞰的全景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还被选入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日本夜景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100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强。</w:t>
      </w:r>
    </w:p>
    <w:p w:rsidR="007C2A3E" w:rsidRPr="00384798" w:rsidRDefault="007C2A3E" w:rsidP="006B4238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</w:rPr>
      </w:pP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眉山的山坡和山顶遍布樱花树，因此也成为了每年春天德岛市最受欢迎的赏樱胜地之一。在阿波舞会馆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5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楼乘坐眉山索道，全程只需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6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分钟，就能到达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277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米高处的观景台。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此外，千万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别错过</w:t>
      </w:r>
      <w:r w:rsidRPr="00384798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眉山</w:t>
      </w:r>
      <w:r w:rsidRPr="00384798">
        <w:rPr>
          <w:rFonts w:ascii="Times New Roman" w:eastAsia="Source Han Sans CN Normal" w:hAnsi="Times New Roman" w:cs="Times New Roman"/>
          <w:color w:val="000000" w:themeColor="text1"/>
          <w:sz w:val="22"/>
        </w:rPr>
        <w:t>最有名的</w:t>
      </w:r>
      <w:r w:rsidRPr="00384798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点心“瀑布烧饼”，甜味清淡的豆沙包裹在印着菊花纹样的烧饼里，香气十足，满是怀旧的味道，很适合登高望远时品尝。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A3E"/>
    <w:rsid w:val="00444234"/>
    <w:rsid w:val="007C2A3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82EBEB-FE6C-444D-9A6B-E77E067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2023-11-17T08:16:00Z</dcterms:created>
  <dcterms:modified xsi:type="dcterms:W3CDTF">2023-11-17T08:16:00Z</dcterms:modified>
</cp:coreProperties>
</file>