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625C" w:rsidRPr="00A54815" w:rsidRDefault="0019625C" w:rsidP="0019625C">
      <w:pPr>
        <w:tabs>
          <w:tab w:val="left" w:pos="1227"/>
        </w:tabs>
        <w:adjustRightInd w:val="0"/>
        <w:snapToGrid w:val="0"/>
        <w:spacing w:line="240" w:lineRule="atLeast"/>
        <w:rPr>
          <w:rFonts w:ascii="Source Han Sans CN Normal" w:eastAsia="Source Han Sans CN Normal" w:hAnsi="Source Han Sans CN Normal"/>
          <w:b/>
          <w:color w:val="000000" w:themeColor="text1"/>
          <w:sz w:val="22"/>
          <w:lang w:eastAsia="zh-CN"/>
        </w:rPr>
      </w:pPr>
      <w:r>
        <w:rPr>
          <w:b/>
        </w:rPr>
        <w:t>空海—弘法大师</w:t>
      </w:r>
    </w:p>
    <w:p/>
    <w:p w:rsidR="0019625C" w:rsidRPr="00A54815" w:rsidRDefault="0019625C" w:rsidP="0019625C">
      <w:pPr>
        <w:tabs>
          <w:tab w:val="left" w:pos="1227"/>
        </w:tabs>
        <w:adjustRightInd w:val="0"/>
        <w:snapToGrid w:val="0"/>
        <w:spacing w:line="240" w:lineRule="atLeast"/>
        <w:ind w:firstLineChars="200" w:firstLine="440"/>
        <w:rPr>
          <w:rFonts w:eastAsia="Source Han Sans CN Normal"/>
          <w:bCs/>
          <w:color w:val="000000" w:themeColor="text1"/>
          <w:sz w:val="22"/>
          <w:lang w:eastAsia="zh-CN"/>
        </w:rPr>
      </w:pPr>
      <w:r w:rsidRPr="00A54815">
        <w:rPr>
          <w:rFonts w:eastAsia="Source Han Sans CN Normal" w:hint="eastAsia"/>
          <w:bCs/>
          <w:color w:val="000000" w:themeColor="text1"/>
          <w:sz w:val="22"/>
          <w:lang w:eastAsia="zh-CN"/>
        </w:rPr>
        <w:t>佛教高僧空海</w:t>
      </w:r>
      <w:r w:rsidRPr="00A54815">
        <w:rPr>
          <w:rFonts w:eastAsia="Source Han Sans CN Normal" w:hint="eastAsia"/>
          <w:bCs/>
          <w:color w:val="000000" w:themeColor="text1"/>
          <w:sz w:val="22"/>
          <w:lang w:eastAsia="zh-CN"/>
        </w:rPr>
        <w:t>(</w:t>
      </w:r>
      <w:r w:rsidRPr="00A54815">
        <w:rPr>
          <w:rFonts w:eastAsia="Source Han Sans CN Normal"/>
          <w:bCs/>
          <w:color w:val="000000" w:themeColor="text1"/>
          <w:sz w:val="22"/>
          <w:lang w:eastAsia="zh-CN"/>
        </w:rPr>
        <w:t>774-835</w:t>
      </w:r>
      <w:r w:rsidRPr="00A54815">
        <w:rPr>
          <w:rFonts w:eastAsia="Source Han Sans CN Normal" w:hint="eastAsia"/>
          <w:bCs/>
          <w:color w:val="000000" w:themeColor="text1"/>
          <w:sz w:val="22"/>
          <w:lang w:eastAsia="zh-CN"/>
        </w:rPr>
        <w:t>)</w:t>
      </w:r>
      <w:r w:rsidRPr="00A54815">
        <w:rPr>
          <w:rFonts w:eastAsia="Source Han Sans CN Normal" w:hint="eastAsia"/>
          <w:bCs/>
          <w:color w:val="000000" w:themeColor="text1"/>
          <w:sz w:val="22"/>
          <w:lang w:eastAsia="zh-CN"/>
        </w:rPr>
        <w:t>被认为是四国遍路的开创者，也是巡礼者在巡行八十八处灵场时会反复遇见的一位重要人物。空海俗姓佐伯，出生于现在的善通寺（第</w:t>
      </w:r>
      <w:r w:rsidRPr="00A54815">
        <w:rPr>
          <w:rFonts w:eastAsia="Source Han Sans CN Normal"/>
          <w:bCs/>
          <w:color w:val="000000" w:themeColor="text1"/>
          <w:sz w:val="22"/>
          <w:lang w:eastAsia="zh-CN"/>
        </w:rPr>
        <w:t>75</w:t>
      </w:r>
      <w:r w:rsidRPr="00A54815">
        <w:rPr>
          <w:rFonts w:eastAsia="Source Han Sans CN Normal" w:hint="eastAsia"/>
          <w:bCs/>
          <w:color w:val="000000" w:themeColor="text1"/>
          <w:sz w:val="22"/>
          <w:lang w:eastAsia="zh-CN"/>
        </w:rPr>
        <w:t>处灵场）所在地赞岐（今香川县）的一个贵族家庭，对佛教有着浓厚的兴趣。</w:t>
      </w:r>
      <w:r w:rsidRPr="00A54815">
        <w:rPr>
          <w:rFonts w:eastAsia="Source Han Sans CN Normal"/>
          <w:color w:val="000000" w:themeColor="text1"/>
          <w:sz w:val="22"/>
          <w:lang w:eastAsia="zh-CN"/>
        </w:rPr>
        <w:t>31</w:t>
      </w:r>
      <w:r w:rsidRPr="00A54815">
        <w:rPr>
          <w:rFonts w:eastAsia="Source Han Sans CN Normal"/>
          <w:color w:val="000000" w:themeColor="text1"/>
          <w:sz w:val="22"/>
          <w:lang w:eastAsia="zh-CN"/>
        </w:rPr>
        <w:t>岁时，他作为遣唐使前往长安，在青龙寺跟随密宗第七代祖师惠果学习。</w:t>
      </w:r>
      <w:r w:rsidRPr="00A54815">
        <w:rPr>
          <w:rFonts w:eastAsia="Source Han Sans CN Normal" w:hint="eastAsia"/>
          <w:color w:val="000000" w:themeColor="text1"/>
          <w:sz w:val="22"/>
          <w:lang w:eastAsia="zh-CN"/>
        </w:rPr>
        <w:t>现在</w:t>
      </w:r>
      <w:r w:rsidRPr="00A54815">
        <w:rPr>
          <w:rFonts w:eastAsia="Source Han Sans CN Normal"/>
          <w:color w:val="000000" w:themeColor="text1"/>
          <w:sz w:val="22"/>
          <w:lang w:eastAsia="zh-CN"/>
        </w:rPr>
        <w:t>中国西安的青龙寺里依然矗立着中日共建的空海纪念碑，</w:t>
      </w:r>
      <w:r w:rsidRPr="00A54815">
        <w:rPr>
          <w:rFonts w:eastAsia="Source Han Sans CN Normal" w:hint="eastAsia"/>
          <w:color w:val="000000" w:themeColor="text1"/>
          <w:sz w:val="22"/>
          <w:lang w:eastAsia="zh-CN"/>
        </w:rPr>
        <w:t>周围</w:t>
      </w:r>
      <w:r w:rsidRPr="00A54815">
        <w:rPr>
          <w:rFonts w:eastAsia="Source Han Sans CN Normal"/>
          <w:color w:val="000000" w:themeColor="text1"/>
          <w:sz w:val="22"/>
          <w:lang w:eastAsia="zh-CN"/>
        </w:rPr>
        <w:t>种植</w:t>
      </w:r>
      <w:r w:rsidRPr="00A54815">
        <w:rPr>
          <w:rFonts w:eastAsia="Source Han Sans CN Normal" w:hint="eastAsia"/>
          <w:color w:val="000000" w:themeColor="text1"/>
          <w:sz w:val="22"/>
          <w:lang w:eastAsia="zh-CN"/>
        </w:rPr>
        <w:t>了</w:t>
      </w:r>
      <w:r w:rsidRPr="00A54815">
        <w:rPr>
          <w:rFonts w:eastAsia="Source Han Sans CN Normal"/>
          <w:color w:val="000000" w:themeColor="text1"/>
          <w:sz w:val="22"/>
          <w:lang w:eastAsia="zh-CN"/>
        </w:rPr>
        <w:t>大片的樱花林。</w:t>
      </w:r>
      <w:r w:rsidRPr="00A54815">
        <w:rPr>
          <w:rFonts w:eastAsia="Source Han Sans CN Normal" w:hint="eastAsia"/>
          <w:color w:val="000000" w:themeColor="text1"/>
          <w:sz w:val="22"/>
          <w:lang w:eastAsia="zh-CN"/>
        </w:rPr>
        <w:t>空海在中国主要学习密</w:t>
      </w:r>
      <w:r w:rsidRPr="00A54815">
        <w:rPr>
          <w:rFonts w:eastAsia="Source Han Sans CN Normal"/>
          <w:color w:val="000000" w:themeColor="text1"/>
          <w:sz w:val="22"/>
          <w:lang w:eastAsia="zh-CN"/>
        </w:rPr>
        <w:t>宗</w:t>
      </w:r>
      <w:r w:rsidRPr="00A54815">
        <w:rPr>
          <w:rFonts w:eastAsia="Source Han Sans CN Normal" w:hint="eastAsia"/>
          <w:color w:val="000000" w:themeColor="text1"/>
          <w:sz w:val="22"/>
          <w:lang w:eastAsia="zh-CN"/>
        </w:rPr>
        <w:t>教义，</w:t>
      </w:r>
      <w:r w:rsidRPr="00A54815">
        <w:rPr>
          <w:rFonts w:eastAsia="Source Han Sans CN Normal"/>
          <w:color w:val="000000" w:themeColor="text1"/>
          <w:sz w:val="22"/>
          <w:lang w:eastAsia="zh-CN"/>
        </w:rPr>
        <w:t>两年</w:t>
      </w:r>
      <w:r w:rsidRPr="00A54815">
        <w:rPr>
          <w:rFonts w:eastAsia="Source Han Sans CN Normal" w:hint="eastAsia"/>
          <w:color w:val="000000" w:themeColor="text1"/>
          <w:sz w:val="22"/>
          <w:lang w:eastAsia="zh-CN"/>
        </w:rPr>
        <w:t>后</w:t>
      </w:r>
      <w:r w:rsidRPr="00A54815">
        <w:rPr>
          <w:rFonts w:eastAsia="Source Han Sans CN Normal"/>
          <w:color w:val="000000" w:themeColor="text1"/>
          <w:sz w:val="22"/>
          <w:lang w:eastAsia="zh-CN"/>
        </w:rPr>
        <w:t>回到日本开创</w:t>
      </w:r>
      <w:r w:rsidRPr="00A54815">
        <w:rPr>
          <w:rFonts w:eastAsia="Source Han Sans CN Normal" w:hint="eastAsia"/>
          <w:color w:val="000000" w:themeColor="text1"/>
          <w:sz w:val="22"/>
          <w:lang w:eastAsia="zh-CN"/>
        </w:rPr>
        <w:t>了佛教</w:t>
      </w:r>
      <w:r w:rsidRPr="00A54815">
        <w:rPr>
          <w:rFonts w:eastAsia="Source Han Sans CN Normal"/>
          <w:color w:val="000000" w:themeColor="text1"/>
          <w:sz w:val="22"/>
          <w:lang w:eastAsia="zh-CN"/>
        </w:rPr>
        <w:t>真言宗</w:t>
      </w:r>
      <w:r w:rsidRPr="00A54815">
        <w:rPr>
          <w:rFonts w:eastAsia="Source Han Sans CN Normal" w:hint="eastAsia"/>
          <w:color w:val="000000" w:themeColor="text1"/>
          <w:sz w:val="22"/>
          <w:lang w:eastAsia="zh-CN"/>
        </w:rPr>
        <w:t>，并且一生中陆续取得了许多其他的伟大成就。比如，他在今天和歌山县的高野山建立了寺院，如今这里拥有大量寺院和修行建筑群，是真言宗最重要的圣地之一。空海的丰功伟绩</w:t>
      </w:r>
      <w:r w:rsidRPr="00A54815">
        <w:rPr>
          <w:rFonts w:eastAsia="Source Han Sans CN Normal" w:hint="eastAsia"/>
          <w:bCs/>
          <w:color w:val="000000" w:themeColor="text1"/>
          <w:sz w:val="22"/>
          <w:lang w:eastAsia="zh-CN"/>
        </w:rPr>
        <w:t>为世人称颂，在死后获得</w:t>
      </w:r>
      <w:r w:rsidRPr="00A54815">
        <w:rPr>
          <w:rFonts w:ascii="Source Han Sans CN Normal" w:eastAsia="Source Han Sans CN Normal" w:hAnsi="Source Han Sans CN Normal" w:hint="eastAsia"/>
          <w:bCs/>
          <w:color w:val="000000" w:themeColor="text1"/>
          <w:sz w:val="22"/>
          <w:lang w:eastAsia="zh-CN"/>
        </w:rPr>
        <w:t>了“弘法大师”的</w:t>
      </w:r>
      <w:r w:rsidRPr="00A54815">
        <w:rPr>
          <w:rFonts w:eastAsia="Source Han Sans CN Normal" w:hint="eastAsia"/>
          <w:bCs/>
          <w:color w:val="000000" w:themeColor="text1"/>
          <w:sz w:val="22"/>
          <w:lang w:eastAsia="zh-CN"/>
        </w:rPr>
        <w:t>谥号。</w:t>
      </w:r>
    </w:p>
    <w:p w:rsidR="0019625C" w:rsidRPr="00A54815" w:rsidRDefault="0019625C" w:rsidP="0019625C">
      <w:pPr>
        <w:tabs>
          <w:tab w:val="left" w:pos="1227"/>
        </w:tabs>
        <w:adjustRightInd w:val="0"/>
        <w:snapToGrid w:val="0"/>
        <w:spacing w:line="240" w:lineRule="atLeast"/>
        <w:ind w:firstLineChars="200" w:firstLine="440"/>
        <w:rPr>
          <w:rFonts w:ascii="Meiryo UI" w:eastAsia="Meiryo UI" w:hAnsi="Meiryo UI" w:cs="Arial"/>
          <w:bCs/>
          <w:color w:val="000000" w:themeColor="text1"/>
          <w:sz w:val="22"/>
          <w:lang w:eastAsia="zh-CN"/>
        </w:rPr>
      </w:pPr>
      <w:r w:rsidRPr="00A54815">
        <w:rPr>
          <w:rFonts w:eastAsia="Source Han Sans CN Normal" w:hint="eastAsia"/>
          <w:bCs/>
          <w:color w:val="000000" w:themeColor="text1"/>
          <w:sz w:val="22"/>
          <w:lang w:eastAsia="zh-CN"/>
        </w:rPr>
        <w:t>对于虔诚的佛教徒而言，参与四国遍路巡礼的主要目的在于追随弘法大师的脚步，在纪念大师的同时得到他的祝福和护佑。八十八处灵场的每一座寺庙都有一座供奉弘法大师的大师堂和一座供奉本尊的本堂（正殿），巡礼者会在这两个殿阁</w:t>
      </w:r>
      <w:r w:rsidRPr="00A54815">
        <w:rPr>
          <w:rFonts w:eastAsia="Source Han Sans CN Normal" w:hint="eastAsia"/>
          <w:color w:val="000000" w:themeColor="text1"/>
          <w:sz w:val="22"/>
          <w:lang w:eastAsia="zh-CN"/>
        </w:rPr>
        <w:t>奉上香烛并祈祷。大多数灵场都不乏各自独有的传说，讲述着弘法大师曾展示的奇迹。比如，在第</w:t>
      </w:r>
      <w:r w:rsidRPr="00A54815">
        <w:rPr>
          <w:rFonts w:eastAsia="Source Han Sans CN Normal" w:hint="eastAsia"/>
          <w:color w:val="000000" w:themeColor="text1"/>
          <w:sz w:val="22"/>
          <w:lang w:eastAsia="zh-CN"/>
        </w:rPr>
        <w:t>2</w:t>
      </w:r>
      <w:r w:rsidRPr="00A54815">
        <w:rPr>
          <w:rFonts w:eastAsia="Source Han Sans CN Normal"/>
          <w:color w:val="000000" w:themeColor="text1"/>
          <w:sz w:val="22"/>
          <w:lang w:eastAsia="zh-CN"/>
        </w:rPr>
        <w:t>4</w:t>
      </w:r>
      <w:r w:rsidRPr="00A54815">
        <w:rPr>
          <w:rFonts w:eastAsia="Source Han Sans CN Normal" w:hint="eastAsia"/>
          <w:color w:val="000000" w:themeColor="text1"/>
          <w:sz w:val="22"/>
          <w:lang w:eastAsia="zh-CN"/>
        </w:rPr>
        <w:t>处灵场高知县最御崎寺的一个故事中，</w:t>
      </w:r>
      <w:r w:rsidRPr="00A54815">
        <w:rPr>
          <w:rFonts w:ascii="Source Han Sans CN Normal" w:eastAsia="Source Han Sans CN Normal" w:hAnsi="Source Han Sans CN Normal" w:hint="eastAsia"/>
          <w:color w:val="000000" w:themeColor="text1"/>
          <w:sz w:val="22"/>
          <w:lang w:eastAsia="zh-CN"/>
        </w:rPr>
        <w:t>大师向当地农民化缘芋头时遭到了拒绝，对方谎称自己的芋头是石头，结果大师把这个地区所有的芋头都变成了石头；而在第</w:t>
      </w:r>
      <w:r w:rsidRPr="00A54815">
        <w:rPr>
          <w:rFonts w:eastAsia="思源黑体 CN Normal"/>
          <w:color w:val="000000" w:themeColor="text1"/>
          <w:sz w:val="22"/>
          <w:lang w:eastAsia="zh-CN"/>
        </w:rPr>
        <w:t>84</w:t>
      </w:r>
      <w:r w:rsidRPr="00A54815">
        <w:rPr>
          <w:rFonts w:eastAsia="思源黑体 CN Normal"/>
          <w:color w:val="000000" w:themeColor="text1"/>
          <w:sz w:val="22"/>
          <w:lang w:eastAsia="zh-CN"/>
        </w:rPr>
        <w:t>处</w:t>
      </w:r>
      <w:r w:rsidRPr="00A54815">
        <w:rPr>
          <w:rFonts w:ascii="Source Han Sans CN Normal" w:eastAsia="Source Han Sans CN Normal" w:hAnsi="Source Han Sans CN Normal" w:hint="eastAsia"/>
          <w:color w:val="000000" w:themeColor="text1"/>
          <w:sz w:val="22"/>
          <w:lang w:eastAsia="zh-CN"/>
        </w:rPr>
        <w:t>灵场</w:t>
      </w:r>
      <w:r w:rsidRPr="00A54815">
        <w:rPr>
          <w:rFonts w:ascii="Source Han Sans CN Normal" w:eastAsia="Source Han Sans CN Normal" w:hAnsi="Source Han Sans CN Normal" w:hint="eastAsia"/>
          <w:bCs/>
          <w:color w:val="000000" w:themeColor="text1"/>
          <w:sz w:val="22"/>
          <w:lang w:eastAsia="zh-CN"/>
        </w:rPr>
        <w:t>香川县屋岛寺也有一则逸闻，据说大师在一夜之间就建成了寺庙本堂。</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思源黑体 CN Normal">
    <w:altName w:val="游ゴシック"/>
    <w:panose1 w:val="00000000000000000000"/>
    <w:charset w:val="80"/>
    <w:family w:val="swiss"/>
    <w:notTrueType/>
    <w:pitch w:val="variable"/>
    <w:sig w:usb0="20000083"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9625C"/>
    <w:rsid w:val="0019625C"/>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C30DE4-9CC7-469D-8A32-5766FF51D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2023-11-17T08:12:00Z</dcterms:created>
  <dcterms:modified xsi:type="dcterms:W3CDTF">2023-11-17T08:12:00Z</dcterms:modified>
</cp:coreProperties>
</file>