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5ED" w:rsidRPr="00E671E8" w:rsidRDefault="001255ED" w:rsidP="001255ED">
      <w:pPr>
        <w:adjustRightInd w:val="0"/>
        <w:snapToGrid w:val="0"/>
        <w:spacing w:line="240" w:lineRule="atLeast"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常在寺</w:t>
      </w:r>
    </w:p>
    <w:p/>
    <w:p w:rsidR="001255ED" w:rsidRPr="00E671E8" w:rsidRDefault="001255ED" w:rsidP="001255ED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</w:rPr>
      </w:pPr>
      <w:r w:rsidRPr="00E671E8">
        <w:rPr>
          <w:rFonts w:eastAsia="Source Han Sans CN Normal"/>
          <w:color w:val="000000" w:themeColor="text1"/>
          <w:sz w:val="22"/>
        </w:rPr>
        <w:t>常在寺建于公元</w:t>
      </w:r>
      <w:r w:rsidRPr="00E671E8">
        <w:rPr>
          <w:rFonts w:eastAsia="Source Han Sans CN Normal"/>
          <w:color w:val="000000" w:themeColor="text1"/>
          <w:sz w:val="22"/>
        </w:rPr>
        <w:t>8</w:t>
      </w:r>
      <w:r w:rsidRPr="00E671E8">
        <w:rPr>
          <w:rFonts w:eastAsia="Source Han Sans CN Normal"/>
          <w:color w:val="000000" w:themeColor="text1"/>
          <w:sz w:val="22"/>
        </w:rPr>
        <w:t>世纪</w:t>
      </w:r>
      <w:r w:rsidRPr="00E671E8">
        <w:rPr>
          <w:rFonts w:eastAsia="Source Han Sans CN Normal" w:hint="eastAsia"/>
          <w:color w:val="000000" w:themeColor="text1"/>
          <w:sz w:val="22"/>
        </w:rPr>
        <w:t>早期</w:t>
      </w:r>
      <w:r w:rsidRPr="00E671E8">
        <w:rPr>
          <w:rFonts w:eastAsia="Source Han Sans CN Normal"/>
          <w:color w:val="000000" w:themeColor="text1"/>
          <w:sz w:val="22"/>
        </w:rPr>
        <w:t>。传说它曾属于</w:t>
      </w:r>
      <w:r w:rsidRPr="00E671E8">
        <w:rPr>
          <w:rFonts w:eastAsia="Source Han Sans CN Normal" w:hint="eastAsia"/>
          <w:color w:val="000000" w:themeColor="text1"/>
          <w:sz w:val="22"/>
        </w:rPr>
        <w:t>公元</w:t>
      </w:r>
      <w:r w:rsidRPr="00E671E8">
        <w:rPr>
          <w:rFonts w:eastAsia="Source Han Sans CN Normal" w:hint="eastAsia"/>
          <w:color w:val="000000" w:themeColor="text1"/>
          <w:sz w:val="22"/>
        </w:rPr>
        <w:t>625</w:t>
      </w:r>
      <w:r w:rsidRPr="00E671E8">
        <w:rPr>
          <w:rFonts w:eastAsia="Source Han Sans CN Normal"/>
          <w:color w:val="000000" w:themeColor="text1"/>
          <w:sz w:val="22"/>
        </w:rPr>
        <w:t>年</w:t>
      </w:r>
      <w:r w:rsidRPr="00E671E8">
        <w:rPr>
          <w:rFonts w:eastAsia="Source Han Sans CN Normal" w:hint="eastAsia"/>
          <w:color w:val="000000" w:themeColor="text1"/>
          <w:sz w:val="22"/>
        </w:rPr>
        <w:t>从中国传入日本的</w:t>
      </w:r>
      <w:r w:rsidRPr="00E671E8">
        <w:rPr>
          <w:rFonts w:eastAsia="Source Han Sans CN Normal"/>
          <w:color w:val="000000" w:themeColor="text1"/>
          <w:sz w:val="22"/>
        </w:rPr>
        <w:t>佛教三论宗。</w:t>
      </w:r>
      <w:r w:rsidRPr="00E671E8">
        <w:rPr>
          <w:rFonts w:eastAsia="Source Han Sans CN Normal"/>
          <w:color w:val="000000" w:themeColor="text1"/>
          <w:sz w:val="22"/>
        </w:rPr>
        <w:t>1012</w:t>
      </w:r>
      <w:r w:rsidRPr="00E671E8">
        <w:rPr>
          <w:rFonts w:eastAsia="Source Han Sans CN Normal"/>
          <w:color w:val="000000" w:themeColor="text1"/>
          <w:sz w:val="22"/>
        </w:rPr>
        <w:t>年</w:t>
      </w:r>
      <w:r w:rsidRPr="00E671E8">
        <w:rPr>
          <w:rFonts w:eastAsia="Source Han Sans CN Normal" w:hint="eastAsia"/>
          <w:color w:val="000000" w:themeColor="text1"/>
          <w:sz w:val="22"/>
        </w:rPr>
        <w:t>，常在寺成为</w:t>
      </w:r>
      <w:r w:rsidRPr="00E671E8">
        <w:rPr>
          <w:rFonts w:eastAsia="Source Han Sans CN Normal"/>
          <w:color w:val="000000" w:themeColor="text1"/>
          <w:sz w:val="22"/>
        </w:rPr>
        <w:t>真言宗</w:t>
      </w:r>
      <w:r w:rsidRPr="00E671E8">
        <w:rPr>
          <w:rFonts w:eastAsia="Source Han Sans CN Normal" w:hint="eastAsia"/>
          <w:color w:val="000000" w:themeColor="text1"/>
          <w:sz w:val="22"/>
        </w:rPr>
        <w:t>寺院</w:t>
      </w:r>
      <w:r w:rsidRPr="00E671E8">
        <w:rPr>
          <w:rFonts w:eastAsia="Source Han Sans CN Normal"/>
          <w:color w:val="000000" w:themeColor="text1"/>
          <w:sz w:val="22"/>
        </w:rPr>
        <w:t>，该宗派于公元</w:t>
      </w:r>
      <w:r w:rsidRPr="00E671E8">
        <w:rPr>
          <w:rFonts w:eastAsia="Source Han Sans CN Normal"/>
          <w:color w:val="000000" w:themeColor="text1"/>
          <w:sz w:val="22"/>
        </w:rPr>
        <w:t>9</w:t>
      </w:r>
      <w:r w:rsidRPr="00E671E8">
        <w:rPr>
          <w:rFonts w:eastAsia="Source Han Sans CN Normal"/>
          <w:color w:val="000000" w:themeColor="text1"/>
          <w:sz w:val="22"/>
        </w:rPr>
        <w:t>世纪自中国传入，至今依然具有广泛的影响力。</w:t>
      </w:r>
    </w:p>
    <w:p w:rsidR="001255ED" w:rsidRPr="00E671E8" w:rsidRDefault="001255ED" w:rsidP="001255ED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E671E8">
        <w:rPr>
          <w:rFonts w:eastAsia="Source Han Sans CN Normal" w:hint="eastAsia"/>
          <w:color w:val="000000" w:themeColor="text1"/>
          <w:sz w:val="22"/>
        </w:rPr>
        <w:t>寺院供奉的“</w:t>
      </w:r>
      <w:r w:rsidRPr="00E671E8">
        <w:rPr>
          <w:rFonts w:eastAsia="Source Han Sans CN Normal"/>
          <w:color w:val="000000" w:themeColor="text1"/>
          <w:sz w:val="22"/>
        </w:rPr>
        <w:t>大黑天</w:t>
      </w:r>
      <w:r w:rsidRPr="00E671E8">
        <w:rPr>
          <w:rFonts w:eastAsia="Source Han Sans CN Normal" w:hint="eastAsia"/>
          <w:color w:val="000000" w:themeColor="text1"/>
          <w:sz w:val="22"/>
        </w:rPr>
        <w:t>”</w:t>
      </w:r>
      <w:r w:rsidRPr="00E671E8">
        <w:rPr>
          <w:rFonts w:eastAsia="Source Han Sans CN Normal"/>
          <w:color w:val="000000" w:themeColor="text1"/>
          <w:sz w:val="22"/>
        </w:rPr>
        <w:t>是</w:t>
      </w:r>
      <w:r w:rsidRPr="00E671E8">
        <w:rPr>
          <w:rFonts w:eastAsia="Source Han Sans CN Normal" w:hint="eastAsia"/>
          <w:color w:val="000000" w:themeColor="text1"/>
          <w:sz w:val="22"/>
        </w:rPr>
        <w:t>日本</w:t>
      </w:r>
      <w:r w:rsidRPr="00E671E8">
        <w:rPr>
          <w:rFonts w:eastAsia="Source Han Sans CN Normal"/>
          <w:color w:val="000000" w:themeColor="text1"/>
          <w:sz w:val="22"/>
        </w:rPr>
        <w:t>神话传说中的七福神之一，</w:t>
      </w:r>
      <w:r w:rsidRPr="00E671E8">
        <w:rPr>
          <w:rFonts w:eastAsia="Source Han Sans CN Normal" w:hint="eastAsia"/>
          <w:color w:val="000000" w:themeColor="text1"/>
          <w:sz w:val="22"/>
        </w:rPr>
        <w:t>它</w:t>
      </w:r>
      <w:r w:rsidRPr="00E671E8">
        <w:rPr>
          <w:rFonts w:eastAsia="Source Han Sans CN Normal"/>
          <w:color w:val="000000" w:themeColor="text1"/>
          <w:sz w:val="22"/>
        </w:rPr>
        <w:t>是印度教湿婆神与日本本土神道教大国主神的融合体，关乎财富与繁荣。</w:t>
      </w:r>
    </w:p>
    <w:p w:rsidR="001255ED" w:rsidRPr="00E671E8" w:rsidRDefault="001255ED" w:rsidP="001255ED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</w:rPr>
      </w:pPr>
      <w:r w:rsidRPr="00E671E8">
        <w:rPr>
          <w:rFonts w:eastAsia="Source Han Sans CN Normal"/>
          <w:color w:val="000000" w:themeColor="text1"/>
          <w:sz w:val="22"/>
        </w:rPr>
        <w:t>寺院正门有守护神像护卫左右。神像凶恶的面貌是为了吓</w:t>
      </w:r>
      <w:r w:rsidRPr="00E671E8">
        <w:rPr>
          <w:rFonts w:eastAsia="Source Han Sans CN Normal" w:hint="eastAsia"/>
          <w:color w:val="000000" w:themeColor="text1"/>
          <w:sz w:val="22"/>
        </w:rPr>
        <w:t>退</w:t>
      </w:r>
      <w:r w:rsidRPr="00E671E8">
        <w:rPr>
          <w:rFonts w:eastAsia="Source Han Sans CN Normal"/>
          <w:color w:val="000000" w:themeColor="text1"/>
          <w:sz w:val="22"/>
        </w:rPr>
        <w:t>恶</w:t>
      </w:r>
      <w:r w:rsidRPr="00E671E8">
        <w:rPr>
          <w:rFonts w:eastAsia="Source Han Sans CN Normal" w:hint="eastAsia"/>
          <w:color w:val="000000" w:themeColor="text1"/>
          <w:sz w:val="22"/>
        </w:rPr>
        <w:t>鬼</w:t>
      </w:r>
      <w:r w:rsidRPr="00E671E8">
        <w:rPr>
          <w:rFonts w:eastAsia="Source Han Sans CN Normal"/>
          <w:color w:val="000000" w:themeColor="text1"/>
          <w:sz w:val="22"/>
        </w:rPr>
        <w:t>，不让它们进入寺院。这两座神像雕刻于</w:t>
      </w:r>
      <w:r w:rsidRPr="00E671E8">
        <w:rPr>
          <w:rFonts w:eastAsia="Source Han Sans CN Normal"/>
          <w:color w:val="000000" w:themeColor="text1"/>
          <w:sz w:val="22"/>
        </w:rPr>
        <w:t>1825</w:t>
      </w:r>
      <w:r w:rsidRPr="00E671E8">
        <w:rPr>
          <w:rFonts w:eastAsia="Source Han Sans CN Normal"/>
          <w:color w:val="000000" w:themeColor="text1"/>
          <w:sz w:val="22"/>
        </w:rPr>
        <w:t>年，取材本地出产的石料，并在</w:t>
      </w:r>
      <w:r w:rsidRPr="00E671E8">
        <w:rPr>
          <w:rFonts w:eastAsia="Source Han Sans CN Normal"/>
          <w:color w:val="000000" w:themeColor="text1"/>
          <w:sz w:val="22"/>
        </w:rPr>
        <w:t>1980</w:t>
      </w:r>
      <w:r w:rsidRPr="00E671E8">
        <w:rPr>
          <w:rFonts w:eastAsia="Source Han Sans CN Normal"/>
          <w:color w:val="000000" w:themeColor="text1"/>
          <w:sz w:val="22"/>
        </w:rPr>
        <w:t>年</w:t>
      </w:r>
      <w:r w:rsidRPr="00E671E8">
        <w:rPr>
          <w:rFonts w:eastAsia="Source Han Sans CN Normal"/>
          <w:color w:val="000000" w:themeColor="text1"/>
          <w:sz w:val="22"/>
        </w:rPr>
        <w:t>7</w:t>
      </w:r>
      <w:r w:rsidRPr="00E671E8">
        <w:rPr>
          <w:rFonts w:eastAsia="Source Han Sans CN Normal"/>
          <w:color w:val="000000" w:themeColor="text1"/>
          <w:sz w:val="22"/>
        </w:rPr>
        <w:t>月</w:t>
      </w:r>
      <w:r w:rsidRPr="00E671E8">
        <w:rPr>
          <w:rFonts w:eastAsia="Source Han Sans CN Normal"/>
          <w:color w:val="000000" w:themeColor="text1"/>
          <w:sz w:val="22"/>
        </w:rPr>
        <w:t>12</w:t>
      </w:r>
      <w:r w:rsidRPr="00E671E8">
        <w:rPr>
          <w:rFonts w:eastAsia="Source Han Sans CN Normal"/>
          <w:color w:val="000000" w:themeColor="text1"/>
          <w:sz w:val="22"/>
        </w:rPr>
        <w:t>日被指定为嬉野市文化财产。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5ED"/>
    <w:rsid w:val="001255ED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C95EA-0CF6-49A8-8B32-C2855CB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2023-11-17T08:24:00Z</dcterms:created>
  <dcterms:modified xsi:type="dcterms:W3CDTF">2023-11-17T08:24:00Z</dcterms:modified>
</cp:coreProperties>
</file>