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557" w:rsidRPr="00E671E8" w:rsidRDefault="004D1557" w:rsidP="004D155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轰之瀑布</w:t>
      </w:r>
    </w:p>
    <w:p/>
    <w:p w:rsidR="004D1557" w:rsidRPr="00E671E8" w:rsidRDefault="004D1557" w:rsidP="004D155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轰之瀑布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位于盐田川与岩屋河内川</w:t>
      </w:r>
      <w:r w:rsidRPr="00E671E8">
        <w:rPr>
          <w:rFonts w:eastAsia="Source Han Sans CN Normal" w:hint="eastAsia"/>
          <w:color w:val="000000" w:themeColor="text1"/>
          <w:sz w:val="22"/>
        </w:rPr>
        <w:t>交汇</w:t>
      </w:r>
      <w:r w:rsidRPr="00E671E8">
        <w:rPr>
          <w:rFonts w:eastAsia="Source Han Sans CN Normal"/>
          <w:color w:val="000000" w:themeColor="text1"/>
          <w:sz w:val="22"/>
        </w:rPr>
        <w:t>之处。轰之瀑布的出现，源于数百万年前一处沉积岩山顶发生的火山活动</w:t>
      </w:r>
      <w:r w:rsidRPr="00E671E8">
        <w:rPr>
          <w:rFonts w:eastAsia="Source Han Sans CN Normal" w:hint="eastAsia"/>
          <w:color w:val="000000" w:themeColor="text1"/>
          <w:sz w:val="22"/>
        </w:rPr>
        <w:t>。此处</w:t>
      </w:r>
      <w:r w:rsidRPr="00E671E8">
        <w:rPr>
          <w:rFonts w:eastAsia="Source Han Sans CN Normal"/>
          <w:color w:val="000000" w:themeColor="text1"/>
          <w:sz w:val="22"/>
        </w:rPr>
        <w:t>岩石结构</w:t>
      </w:r>
      <w:r w:rsidRPr="00E671E8">
        <w:rPr>
          <w:rFonts w:eastAsia="Source Han Sans CN Normal" w:hint="eastAsia"/>
          <w:color w:val="000000" w:themeColor="text1"/>
          <w:sz w:val="22"/>
        </w:rPr>
        <w:t>为“</w:t>
      </w:r>
      <w:r w:rsidRPr="00E671E8">
        <w:rPr>
          <w:rFonts w:eastAsia="Source Han Sans CN Normal"/>
          <w:color w:val="000000" w:themeColor="text1"/>
          <w:sz w:val="22"/>
        </w:rPr>
        <w:t>波多津页岩层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，距今已有</w:t>
      </w:r>
      <w:r w:rsidRPr="00E671E8">
        <w:rPr>
          <w:rFonts w:eastAsia="Source Han Sans CN Normal"/>
          <w:color w:val="000000" w:themeColor="text1"/>
          <w:sz w:val="22"/>
        </w:rPr>
        <w:t>2500</w:t>
      </w:r>
      <w:r w:rsidRPr="00E671E8">
        <w:rPr>
          <w:rFonts w:eastAsia="Source Han Sans CN Normal"/>
          <w:color w:val="000000" w:themeColor="text1"/>
          <w:sz w:val="22"/>
        </w:rPr>
        <w:t>万年历史。瀑布脚下的水潭占地</w:t>
      </w:r>
      <w:r w:rsidRPr="00E671E8">
        <w:rPr>
          <w:rFonts w:eastAsia="Source Han Sans CN Normal"/>
          <w:color w:val="000000" w:themeColor="text1"/>
          <w:sz w:val="22"/>
        </w:rPr>
        <w:t>2500</w:t>
      </w:r>
      <w:r w:rsidRPr="00E671E8">
        <w:rPr>
          <w:rFonts w:eastAsia="Source Han Sans CN Normal"/>
          <w:color w:val="000000" w:themeColor="text1"/>
          <w:sz w:val="22"/>
        </w:rPr>
        <w:t>平方米。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瀑布的名字“轰”，</w:t>
      </w:r>
      <w:r w:rsidRPr="00E671E8">
        <w:rPr>
          <w:rFonts w:eastAsia="Source Han Sans CN Normal"/>
          <w:color w:val="000000" w:themeColor="text1"/>
          <w:sz w:val="22"/>
        </w:rPr>
        <w:t>发音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Todoroku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，指的</w:t>
      </w:r>
      <w:r w:rsidRPr="00E671E8">
        <w:rPr>
          <w:rFonts w:eastAsia="Source Han Sans CN Normal" w:hint="eastAsia"/>
          <w:color w:val="000000" w:themeColor="text1"/>
          <w:sz w:val="22"/>
        </w:rPr>
        <w:t>就</w:t>
      </w:r>
      <w:r w:rsidRPr="00E671E8">
        <w:rPr>
          <w:rFonts w:eastAsia="Source Han Sans CN Normal"/>
          <w:color w:val="000000" w:themeColor="text1"/>
          <w:sz w:val="22"/>
        </w:rPr>
        <w:t>是瀑布的轰鸣声。</w:t>
      </w:r>
    </w:p>
    <w:p w:rsidR="004D1557" w:rsidRPr="00E671E8" w:rsidRDefault="004D1557" w:rsidP="004D155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瀑布共三叠，上两叠各高</w:t>
      </w:r>
      <w:r w:rsidRPr="00E671E8">
        <w:rPr>
          <w:rFonts w:eastAsia="Source Han Sans CN Normal"/>
          <w:color w:val="000000" w:themeColor="text1"/>
          <w:sz w:val="22"/>
        </w:rPr>
        <w:t>3</w:t>
      </w:r>
      <w:r w:rsidRPr="00E671E8">
        <w:rPr>
          <w:rFonts w:eastAsia="Source Han Sans CN Normal"/>
          <w:color w:val="000000" w:themeColor="text1"/>
          <w:sz w:val="22"/>
        </w:rPr>
        <w:t>米，最下一叠高</w:t>
      </w:r>
      <w:r w:rsidRPr="00E671E8">
        <w:rPr>
          <w:rFonts w:eastAsia="Source Han Sans CN Normal"/>
          <w:color w:val="000000" w:themeColor="text1"/>
          <w:sz w:val="22"/>
        </w:rPr>
        <w:t>5</w:t>
      </w:r>
      <w:r w:rsidRPr="00E671E8">
        <w:rPr>
          <w:rFonts w:eastAsia="Source Han Sans CN Normal"/>
          <w:color w:val="000000" w:themeColor="text1"/>
          <w:sz w:val="22"/>
        </w:rPr>
        <w:t>米，因此瀑布总高度为</w:t>
      </w:r>
      <w:r w:rsidRPr="00E671E8">
        <w:rPr>
          <w:rFonts w:eastAsia="Source Han Sans CN Normal"/>
          <w:color w:val="000000" w:themeColor="text1"/>
          <w:sz w:val="22"/>
        </w:rPr>
        <w:t>11</w:t>
      </w:r>
      <w:r w:rsidRPr="00E671E8">
        <w:rPr>
          <w:rFonts w:eastAsia="Source Han Sans CN Normal"/>
          <w:color w:val="000000" w:themeColor="text1"/>
          <w:sz w:val="22"/>
        </w:rPr>
        <w:t>米。</w:t>
      </w:r>
    </w:p>
    <w:p w:rsidR="004D1557" w:rsidRPr="00E671E8" w:rsidRDefault="004D1557" w:rsidP="004D155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每到春天，樱花开放，为瀑布</w:t>
      </w:r>
      <w:r w:rsidRPr="00E671E8">
        <w:rPr>
          <w:rFonts w:eastAsia="Source Han Sans CN Normal" w:hint="eastAsia"/>
          <w:color w:val="000000" w:themeColor="text1"/>
          <w:sz w:val="22"/>
        </w:rPr>
        <w:t>营造</w:t>
      </w:r>
      <w:r w:rsidRPr="00E671E8">
        <w:rPr>
          <w:rFonts w:eastAsia="Source Han Sans CN Normal"/>
          <w:color w:val="000000" w:themeColor="text1"/>
          <w:sz w:val="22"/>
        </w:rPr>
        <w:t>出缤纷的背景。</w:t>
      </w:r>
      <w:r w:rsidRPr="00E671E8">
        <w:rPr>
          <w:rFonts w:eastAsia="Source Han Sans CN Normal" w:hint="eastAsia"/>
          <w:color w:val="000000" w:themeColor="text1"/>
          <w:sz w:val="22"/>
        </w:rPr>
        <w:t>瀑布脚下的</w:t>
      </w:r>
      <w:r w:rsidRPr="00E671E8">
        <w:rPr>
          <w:rFonts w:eastAsia="Source Han Sans CN Normal"/>
          <w:color w:val="000000" w:themeColor="text1"/>
          <w:sz w:val="22"/>
        </w:rPr>
        <w:t>河川浅流也成为了深受孩童喜爱的热门戏水地。</w:t>
      </w:r>
    </w:p>
    <w:p w:rsidR="004D1557" w:rsidRPr="00E671E8" w:rsidRDefault="004D1557" w:rsidP="004D15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4D1557" w:rsidRPr="00E671E8" w:rsidRDefault="004D1557" w:rsidP="004D15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龙神与弁财天</w:t>
      </w:r>
    </w:p>
    <w:p w:rsidR="004D1557" w:rsidRPr="00E671E8" w:rsidRDefault="004D1557" w:rsidP="004D15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本地流传着一则</w:t>
      </w:r>
      <w:r w:rsidRPr="00E671E8">
        <w:rPr>
          <w:rFonts w:eastAsia="Source Han Sans CN Normal" w:hint="eastAsia"/>
          <w:color w:val="000000" w:themeColor="text1"/>
          <w:sz w:val="22"/>
        </w:rPr>
        <w:t>传说</w:t>
      </w:r>
      <w:r w:rsidRPr="00E671E8">
        <w:rPr>
          <w:rFonts w:eastAsia="Source Han Sans CN Normal"/>
          <w:color w:val="000000" w:themeColor="text1"/>
          <w:sz w:val="22"/>
        </w:rPr>
        <w:t>，讲述轰之瀑布的龙神如何借助地下</w:t>
      </w:r>
      <w:r w:rsidRPr="00E671E8">
        <w:rPr>
          <w:rFonts w:eastAsia="Source Han Sans CN Normal" w:hint="eastAsia"/>
          <w:color w:val="000000" w:themeColor="text1"/>
          <w:sz w:val="22"/>
        </w:rPr>
        <w:t>水道</w:t>
      </w:r>
      <w:r w:rsidRPr="00E671E8">
        <w:rPr>
          <w:rFonts w:eastAsia="Source Han Sans CN Normal"/>
          <w:color w:val="000000" w:themeColor="text1"/>
          <w:sz w:val="22"/>
        </w:rPr>
        <w:t>，前往</w:t>
      </w:r>
      <w:r w:rsidRPr="00E671E8">
        <w:rPr>
          <w:rFonts w:eastAsia="Source Han Sans CN Normal"/>
          <w:color w:val="000000" w:themeColor="text1"/>
          <w:sz w:val="22"/>
        </w:rPr>
        <w:t>15</w:t>
      </w:r>
      <w:r w:rsidRPr="00E671E8">
        <w:rPr>
          <w:rFonts w:eastAsia="Source Han Sans CN Normal"/>
          <w:color w:val="000000" w:themeColor="text1"/>
          <w:sz w:val="22"/>
        </w:rPr>
        <w:t>公里外白石町的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湖泊“缝之池”</w:t>
      </w:r>
      <w:r w:rsidRPr="00E671E8">
        <w:rPr>
          <w:rFonts w:eastAsia="Source Han Sans CN Normal"/>
          <w:color w:val="000000" w:themeColor="text1"/>
          <w:sz w:val="22"/>
        </w:rPr>
        <w:t>，与居住在湖中的爱之女神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弁财天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相会。</w:t>
      </w:r>
      <w:r w:rsidRPr="00E671E8">
        <w:rPr>
          <w:rFonts w:eastAsia="Source Han Sans CN Normal" w:hint="eastAsia"/>
          <w:color w:val="000000" w:themeColor="text1"/>
          <w:sz w:val="22"/>
        </w:rPr>
        <w:t>但是</w:t>
      </w:r>
      <w:r w:rsidRPr="00E671E8">
        <w:rPr>
          <w:rFonts w:eastAsia="Source Han Sans CN Normal"/>
          <w:color w:val="000000" w:themeColor="text1"/>
          <w:sz w:val="22"/>
        </w:rPr>
        <w:t>，由于人类抽取地下水用于灌溉，缝之池在</w:t>
      </w:r>
      <w:r w:rsidRPr="00E671E8">
        <w:rPr>
          <w:rFonts w:eastAsia="Source Han Sans CN Normal"/>
          <w:color w:val="000000" w:themeColor="text1"/>
          <w:sz w:val="22"/>
        </w:rPr>
        <w:t>1958</w:t>
      </w:r>
      <w:r w:rsidRPr="00E671E8">
        <w:rPr>
          <w:rFonts w:eastAsia="Source Han Sans CN Normal"/>
          <w:color w:val="000000" w:themeColor="text1"/>
          <w:sz w:val="22"/>
        </w:rPr>
        <w:t>年干涸，断绝了龙神的水道。直到</w:t>
      </w:r>
      <w:r w:rsidRPr="00E671E8">
        <w:rPr>
          <w:rFonts w:eastAsia="Source Han Sans CN Normal"/>
          <w:color w:val="000000" w:themeColor="text1"/>
          <w:sz w:val="22"/>
        </w:rPr>
        <w:t>2000</w:t>
      </w:r>
      <w:r w:rsidRPr="00E671E8">
        <w:rPr>
          <w:rFonts w:eastAsia="Source Han Sans CN Normal"/>
          <w:color w:val="000000" w:themeColor="text1"/>
          <w:sz w:val="22"/>
        </w:rPr>
        <w:t>年，过度抽取地下水的行为被中止，湖泊才再次充盈起来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于是传说又有了新的续章：经历了长期的分离之后，龙神终于可以再次前去与弁财天相会，让女神禁不住流下</w:t>
      </w:r>
      <w:r w:rsidRPr="00E671E8">
        <w:rPr>
          <w:rFonts w:eastAsia="Source Han Sans CN Normal" w:hint="eastAsia"/>
          <w:color w:val="000000" w:themeColor="text1"/>
          <w:sz w:val="22"/>
        </w:rPr>
        <w:t>了眼</w:t>
      </w:r>
      <w:r w:rsidRPr="00E671E8">
        <w:rPr>
          <w:rFonts w:eastAsia="Source Han Sans CN Normal"/>
          <w:color w:val="000000" w:themeColor="text1"/>
          <w:sz w:val="22"/>
        </w:rPr>
        <w:t>泪。</w:t>
      </w:r>
    </w:p>
    <w:p w:rsidR="004D1557" w:rsidRPr="00E671E8" w:rsidRDefault="004D1557" w:rsidP="004D15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4D1557" w:rsidRPr="00E671E8" w:rsidRDefault="004D1557" w:rsidP="004D15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不动明王</w:t>
      </w:r>
    </w:p>
    <w:p w:rsidR="004D1557" w:rsidRPr="00E671E8" w:rsidRDefault="004D1557" w:rsidP="004D1557">
      <w:pPr>
        <w:adjustRightInd w:val="0"/>
        <w:snapToGrid w:val="0"/>
        <w:spacing w:line="240" w:lineRule="atLeast"/>
        <w:ind w:firstLineChars="200" w:firstLine="440"/>
        <w:rPr>
          <w:rFonts w:ascii="思源黑体 CN Normal" w:eastAsia="思源黑体 CN Normal" w:hAnsi="思源黑体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瀑布中有一尊不动明王的塑像。当年大乘佛教传入日本，渐渐形成了日本佛教，其中，身为智慧之神的明王被视为庇佑人们不受恶魔侵害的保护神。而不动明王正是最为人们所熟知的形象之一，其特征在于面容凶恶，左手持降魔的</w:t>
      </w:r>
      <w:r w:rsidRPr="00E671E8">
        <w:rPr>
          <w:rFonts w:eastAsia="Source Han Sans CN Normal" w:hint="eastAsia"/>
          <w:color w:val="000000" w:themeColor="text1"/>
          <w:sz w:val="22"/>
        </w:rPr>
        <w:t>金刚</w:t>
      </w:r>
      <w:r w:rsidRPr="00E671E8">
        <w:rPr>
          <w:rFonts w:eastAsia="Source Han Sans CN Normal"/>
          <w:color w:val="000000" w:themeColor="text1"/>
          <w:sz w:val="22"/>
        </w:rPr>
        <w:t>索，右手执灭魔的</w:t>
      </w:r>
      <w:r w:rsidRPr="00E671E8">
        <w:rPr>
          <w:rFonts w:eastAsia="Source Han Sans CN Normal" w:hint="eastAsia"/>
          <w:color w:val="000000" w:themeColor="text1"/>
          <w:sz w:val="22"/>
        </w:rPr>
        <w:t>智慧</w:t>
      </w:r>
      <w:r w:rsidRPr="00E671E8">
        <w:rPr>
          <w:rFonts w:eastAsia="Source Han Sans CN Normal"/>
          <w:color w:val="000000" w:themeColor="text1"/>
          <w:sz w:val="22"/>
        </w:rPr>
        <w:t>剑，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身后的熊熊烈焰则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可以燃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烧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、驱除愤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怒与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烦恼，以达到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澄明心境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E671E8">
        <w:rPr>
          <w:rFonts w:eastAsia="Source Han Sans CN Normal"/>
          <w:color w:val="000000" w:themeColor="text1"/>
          <w:sz w:val="22"/>
        </w:rPr>
        <w:t>1944</w:t>
      </w:r>
      <w:r w:rsidRPr="00E671E8">
        <w:rPr>
          <w:rFonts w:eastAsia="Source Han Sans CN Normal"/>
          <w:color w:val="000000" w:themeColor="text1"/>
          <w:sz w:val="22"/>
        </w:rPr>
        <w:t>年，时值二战期间，大定寺一名僧人提议在此地塑佛像，希望借助瀑布周遭神圣的大自然和即将汇入大海的河流之力，为海上的士兵提供庇护。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57"/>
    <w:rsid w:val="00444234"/>
    <w:rsid w:val="004D15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1E88D-ECE8-4987-94F0-0174826B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