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787B" w:rsidRPr="00594CF2" w:rsidRDefault="0053787B" w:rsidP="0053787B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田原坂西南战争资料馆</w:t>
      </w:r>
    </w:p>
    <w:p/>
    <w:p w:rsidR="0053787B" w:rsidRPr="00594CF2" w:rsidRDefault="0053787B" w:rsidP="0053787B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这座小型</w:t>
      </w:r>
      <w:r w:rsidRPr="00594CF2">
        <w:rPr>
          <w:rFonts w:eastAsia="Source Han Sans CN Normal" w:hint="eastAsia"/>
          <w:color w:val="000000" w:themeColor="text1"/>
          <w:sz w:val="22"/>
        </w:rPr>
        <w:t>资料</w:t>
      </w:r>
      <w:r w:rsidRPr="00594CF2">
        <w:rPr>
          <w:rFonts w:eastAsia="Source Han Sans CN Normal"/>
          <w:color w:val="000000" w:themeColor="text1"/>
          <w:sz w:val="22"/>
        </w:rPr>
        <w:t>馆位于</w:t>
      </w: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田原坂之战</w:t>
      </w:r>
      <w:r w:rsidRPr="00594CF2">
        <w:rPr>
          <w:rFonts w:eastAsia="Source Han Sans CN Normal" w:hint="eastAsia"/>
          <w:color w:val="000000" w:themeColor="text1"/>
          <w:sz w:val="22"/>
        </w:rPr>
        <w:t>”</w:t>
      </w:r>
      <w:r w:rsidRPr="00594CF2">
        <w:rPr>
          <w:rFonts w:eastAsia="Source Han Sans CN Normal"/>
          <w:color w:val="000000" w:themeColor="text1"/>
          <w:sz w:val="22"/>
        </w:rPr>
        <w:t>的遗址上</w:t>
      </w:r>
      <w:r w:rsidRPr="00594CF2">
        <w:rPr>
          <w:rFonts w:eastAsia="Source Han Sans CN Normal" w:hint="eastAsia"/>
          <w:color w:val="000000" w:themeColor="text1"/>
          <w:sz w:val="22"/>
        </w:rPr>
        <w:t>，这次内战是</w:t>
      </w:r>
      <w:r w:rsidRPr="00594CF2">
        <w:rPr>
          <w:rFonts w:eastAsia="Source Han Sans CN Normal"/>
          <w:color w:val="000000" w:themeColor="text1"/>
          <w:sz w:val="22"/>
        </w:rPr>
        <w:t>1877</w:t>
      </w:r>
      <w:r w:rsidRPr="00594CF2">
        <w:rPr>
          <w:rFonts w:eastAsia="Source Han Sans CN Normal"/>
          <w:color w:val="000000" w:themeColor="text1"/>
          <w:sz w:val="22"/>
        </w:rPr>
        <w:t>年萨摩</w:t>
      </w:r>
      <w:r w:rsidRPr="00594CF2">
        <w:rPr>
          <w:rFonts w:eastAsia="Source Han Sans CN Normal" w:hint="eastAsia"/>
          <w:color w:val="000000" w:themeColor="text1"/>
          <w:sz w:val="22"/>
        </w:rPr>
        <w:t>（今鹿儿岛县）武士向明治政府发起叛乱而导致的“西南战争”</w:t>
      </w:r>
      <w:r w:rsidRPr="00594CF2">
        <w:rPr>
          <w:rFonts w:eastAsia="Source Han Sans CN Normal"/>
          <w:color w:val="000000" w:themeColor="text1"/>
          <w:sz w:val="22"/>
        </w:rPr>
        <w:t>中规模最大的</w:t>
      </w:r>
      <w:r w:rsidRPr="00594CF2">
        <w:rPr>
          <w:rFonts w:eastAsia="Source Han Sans CN Normal" w:hint="eastAsia"/>
          <w:color w:val="000000" w:themeColor="text1"/>
          <w:sz w:val="22"/>
        </w:rPr>
        <w:t>一场战役</w:t>
      </w:r>
      <w:r w:rsidRPr="00594CF2">
        <w:rPr>
          <w:rFonts w:eastAsia="Source Han Sans CN Normal"/>
          <w:color w:val="000000" w:themeColor="text1"/>
          <w:sz w:val="22"/>
        </w:rPr>
        <w:t>。从</w:t>
      </w:r>
      <w:r w:rsidRPr="00594CF2">
        <w:rPr>
          <w:rFonts w:eastAsia="Source Han Sans CN Normal"/>
          <w:color w:val="000000" w:themeColor="text1"/>
          <w:sz w:val="22"/>
        </w:rPr>
        <w:t>3</w:t>
      </w:r>
      <w:r w:rsidRPr="00594CF2">
        <w:rPr>
          <w:rFonts w:eastAsia="Source Han Sans CN Normal"/>
          <w:color w:val="000000" w:themeColor="text1"/>
          <w:sz w:val="22"/>
        </w:rPr>
        <w:t>月</w:t>
      </w:r>
      <w:r w:rsidRPr="00594CF2">
        <w:rPr>
          <w:rFonts w:eastAsia="Source Han Sans CN Normal"/>
          <w:color w:val="000000" w:themeColor="text1"/>
          <w:sz w:val="22"/>
        </w:rPr>
        <w:t>4</w:t>
      </w:r>
      <w:r w:rsidRPr="00594CF2">
        <w:rPr>
          <w:rFonts w:eastAsia="Source Han Sans CN Normal"/>
          <w:color w:val="000000" w:themeColor="text1"/>
          <w:sz w:val="22"/>
        </w:rPr>
        <w:t>日到</w:t>
      </w:r>
      <w:r w:rsidRPr="00594CF2">
        <w:rPr>
          <w:rFonts w:eastAsia="Source Han Sans CN Normal"/>
          <w:color w:val="000000" w:themeColor="text1"/>
          <w:sz w:val="22"/>
        </w:rPr>
        <w:t>3</w:t>
      </w:r>
      <w:r w:rsidRPr="00594CF2">
        <w:rPr>
          <w:rFonts w:eastAsia="Source Han Sans CN Normal"/>
          <w:color w:val="000000" w:themeColor="text1"/>
          <w:sz w:val="22"/>
        </w:rPr>
        <w:t>月</w:t>
      </w:r>
      <w:r w:rsidRPr="00594CF2">
        <w:rPr>
          <w:rFonts w:eastAsia="Source Han Sans CN Normal"/>
          <w:color w:val="000000" w:themeColor="text1"/>
          <w:sz w:val="22"/>
        </w:rPr>
        <w:t>20</w:t>
      </w:r>
      <w:r w:rsidRPr="00594CF2">
        <w:rPr>
          <w:rFonts w:eastAsia="Source Han Sans CN Normal"/>
          <w:color w:val="000000" w:themeColor="text1"/>
          <w:sz w:val="22"/>
        </w:rPr>
        <w:t>日，战斗足足持续了</w:t>
      </w:r>
      <w:r w:rsidRPr="00594CF2">
        <w:rPr>
          <w:rFonts w:eastAsia="Source Han Sans CN Normal"/>
          <w:color w:val="000000" w:themeColor="text1"/>
          <w:sz w:val="22"/>
        </w:rPr>
        <w:t>17</w:t>
      </w:r>
      <w:r w:rsidRPr="00594CF2">
        <w:rPr>
          <w:rFonts w:eastAsia="Source Han Sans CN Normal"/>
          <w:color w:val="000000" w:themeColor="text1"/>
          <w:sz w:val="22"/>
        </w:rPr>
        <w:t>天，最后以政府军取得胜利而告终。横跨两个山坡和中间山谷的战场</w:t>
      </w:r>
      <w:r w:rsidRPr="00594CF2">
        <w:rPr>
          <w:rFonts w:eastAsia="Source Han Sans CN Normal" w:hint="eastAsia"/>
          <w:color w:val="000000" w:themeColor="text1"/>
          <w:sz w:val="22"/>
        </w:rPr>
        <w:t>，</w:t>
      </w:r>
      <w:r w:rsidRPr="00594CF2">
        <w:rPr>
          <w:rFonts w:eastAsia="Source Han Sans CN Normal"/>
          <w:color w:val="000000" w:themeColor="text1"/>
          <w:sz w:val="22"/>
        </w:rPr>
        <w:t>现在已经变成了一</w:t>
      </w:r>
      <w:r w:rsidRPr="00594CF2">
        <w:rPr>
          <w:rFonts w:eastAsia="Source Han Sans CN Normal" w:hint="eastAsia"/>
          <w:color w:val="000000" w:themeColor="text1"/>
          <w:sz w:val="22"/>
        </w:rPr>
        <w:t>座</w:t>
      </w:r>
      <w:r w:rsidRPr="00594CF2">
        <w:rPr>
          <w:rFonts w:eastAsia="Source Han Sans CN Normal"/>
          <w:color w:val="000000" w:themeColor="text1"/>
          <w:sz w:val="22"/>
        </w:rPr>
        <w:t>种满樱花树和杜鹃花丛的公园。</w:t>
      </w:r>
    </w:p>
    <w:p w:rsidR="0053787B" w:rsidRPr="00594CF2" w:rsidRDefault="0053787B" w:rsidP="0053787B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始于</w:t>
      </w:r>
      <w:r w:rsidRPr="00594CF2">
        <w:rPr>
          <w:rFonts w:eastAsia="Source Han Sans CN Normal"/>
          <w:color w:val="000000" w:themeColor="text1"/>
          <w:sz w:val="22"/>
        </w:rPr>
        <w:t>1868</w:t>
      </w:r>
      <w:r w:rsidRPr="00594CF2">
        <w:rPr>
          <w:rFonts w:eastAsia="Source Han Sans CN Normal"/>
          <w:color w:val="000000" w:themeColor="text1"/>
          <w:sz w:val="22"/>
        </w:rPr>
        <w:t>年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的“明治</w:t>
      </w:r>
      <w:r w:rsidRPr="00594CF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维</w:t>
      </w:r>
      <w:r w:rsidRPr="00594C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新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”，令萨摩藩</w:t>
      </w:r>
      <w:r w:rsidRPr="00594CF2">
        <w:rPr>
          <w:rFonts w:eastAsia="Source Han Sans CN Normal"/>
          <w:color w:val="000000" w:themeColor="text1"/>
          <w:sz w:val="22"/>
        </w:rPr>
        <w:t>武士感到自己的地位日益受到威胁，他们决定向东京进军</w:t>
      </w:r>
      <w:r w:rsidRPr="00594CF2">
        <w:rPr>
          <w:rFonts w:eastAsia="Source Han Sans CN Normal" w:hint="eastAsia"/>
          <w:color w:val="000000" w:themeColor="text1"/>
          <w:sz w:val="22"/>
        </w:rPr>
        <w:t>，</w:t>
      </w:r>
      <w:r w:rsidRPr="00594CF2">
        <w:rPr>
          <w:rFonts w:eastAsia="Source Han Sans CN Normal"/>
          <w:color w:val="000000" w:themeColor="text1"/>
          <w:sz w:val="22"/>
        </w:rPr>
        <w:t>叛乱</w:t>
      </w:r>
      <w:r w:rsidRPr="00594CF2">
        <w:rPr>
          <w:rFonts w:eastAsia="Source Han Sans CN Normal" w:hint="eastAsia"/>
          <w:color w:val="000000" w:themeColor="text1"/>
          <w:sz w:val="22"/>
        </w:rPr>
        <w:t>就此</w:t>
      </w:r>
      <w:r w:rsidRPr="00594CF2">
        <w:rPr>
          <w:rFonts w:eastAsia="Source Han Sans CN Normal"/>
          <w:color w:val="000000" w:themeColor="text1"/>
          <w:sz w:val="22"/>
        </w:rPr>
        <w:t>爆发。在北进途中，他们停下来围攻熊本城，当时城堡由忠于明治政府的军队驻守。如果失去熊本城，不仅会显示军事上的软弱无能，甚至可能让地方起义转变为全国内战，因此明治政府抱着必胜的决心派出帝国陆军力图突破重围。政府军在人数上远超叛军，并拥有</w:t>
      </w:r>
      <w:r w:rsidRPr="00594CF2">
        <w:rPr>
          <w:rFonts w:eastAsia="Source Han Sans CN Normal" w:hint="eastAsia"/>
          <w:color w:val="000000" w:themeColor="text1"/>
          <w:sz w:val="22"/>
        </w:rPr>
        <w:t>适合</w:t>
      </w:r>
      <w:r w:rsidRPr="00594CF2">
        <w:rPr>
          <w:rFonts w:eastAsia="Source Han Sans CN Normal"/>
          <w:color w:val="000000" w:themeColor="text1"/>
          <w:sz w:val="22"/>
        </w:rPr>
        <w:t>远距离作战的精良武器（包括从英国进口的枪械）</w:t>
      </w:r>
      <w:r w:rsidRPr="00594CF2">
        <w:rPr>
          <w:rFonts w:eastAsia="Source Han Sans CN Normal" w:hint="eastAsia"/>
          <w:color w:val="000000" w:themeColor="text1"/>
          <w:sz w:val="22"/>
        </w:rPr>
        <w:t>。</w:t>
      </w:r>
      <w:r w:rsidRPr="00594CF2">
        <w:rPr>
          <w:rFonts w:eastAsia="Source Han Sans CN Normal"/>
          <w:color w:val="000000" w:themeColor="text1"/>
          <w:sz w:val="22"/>
        </w:rPr>
        <w:t>但叛军擅长剑术，在近身战中更占优势。</w:t>
      </w:r>
    </w:p>
    <w:p w:rsidR="0053787B" w:rsidRPr="00594CF2" w:rsidRDefault="0053787B" w:rsidP="0053787B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</w:p>
    <w:p w:rsidR="0053787B" w:rsidRPr="00594CF2" w:rsidRDefault="0053787B" w:rsidP="0053787B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 w:rsidRPr="00594CF2">
        <w:rPr>
          <w:rFonts w:eastAsia="Source Han Sans CN Normal"/>
          <w:b/>
          <w:bCs/>
          <w:color w:val="000000" w:themeColor="text1"/>
          <w:sz w:val="22"/>
        </w:rPr>
        <w:t>战争的起因</w:t>
      </w:r>
    </w:p>
    <w:p w:rsidR="0053787B" w:rsidRPr="00594CF2" w:rsidRDefault="0053787B" w:rsidP="0053787B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 w:hint="eastAsia"/>
          <w:color w:val="000000" w:themeColor="text1"/>
          <w:sz w:val="22"/>
        </w:rPr>
        <w:t>资料</w:t>
      </w:r>
      <w:r w:rsidRPr="00594CF2">
        <w:rPr>
          <w:rFonts w:eastAsia="Source Han Sans CN Normal"/>
          <w:color w:val="000000" w:themeColor="text1"/>
          <w:sz w:val="22"/>
        </w:rPr>
        <w:t>馆的第一个房间探索了战争的起因，第二个房间则用视频重现了田原坂之战</w:t>
      </w:r>
      <w:r w:rsidRPr="00594CF2">
        <w:rPr>
          <w:rFonts w:eastAsia="Source Han Sans CN Normal" w:hint="eastAsia"/>
          <w:color w:val="000000" w:themeColor="text1"/>
          <w:sz w:val="22"/>
        </w:rPr>
        <w:t>。视频</w:t>
      </w:r>
      <w:r w:rsidRPr="00594CF2">
        <w:rPr>
          <w:rFonts w:eastAsia="Source Han Sans CN Normal"/>
          <w:color w:val="000000" w:themeColor="text1"/>
          <w:sz w:val="22"/>
        </w:rPr>
        <w:t>配合立体模型、戏剧性灯光和音效</w:t>
      </w:r>
      <w:r w:rsidRPr="00594CF2">
        <w:rPr>
          <w:rFonts w:eastAsia="Source Han Sans CN Normal" w:hint="eastAsia"/>
          <w:color w:val="000000" w:themeColor="text1"/>
          <w:sz w:val="22"/>
        </w:rPr>
        <w:t>，形象地展现当时战斗最激烈之处的战事场景，这些都是对</w:t>
      </w:r>
      <w:r w:rsidRPr="00594CF2">
        <w:rPr>
          <w:rFonts w:eastAsia="Source Han Sans CN Normal"/>
          <w:color w:val="000000" w:themeColor="text1"/>
          <w:sz w:val="22"/>
        </w:rPr>
        <w:t>战场实地考古发掘</w:t>
      </w:r>
      <w:r w:rsidRPr="00594CF2">
        <w:rPr>
          <w:rFonts w:eastAsia="Source Han Sans CN Normal" w:hint="eastAsia"/>
          <w:color w:val="000000" w:themeColor="text1"/>
          <w:sz w:val="22"/>
        </w:rPr>
        <w:t>后的情景再现</w:t>
      </w:r>
      <w:r w:rsidRPr="00594CF2">
        <w:rPr>
          <w:rFonts w:eastAsia="Source Han Sans CN Normal"/>
          <w:color w:val="000000" w:themeColor="text1"/>
          <w:sz w:val="22"/>
        </w:rPr>
        <w:t>。</w:t>
      </w:r>
      <w:r w:rsidRPr="00594CF2">
        <w:rPr>
          <w:rFonts w:eastAsia="Source Han Sans CN Normal" w:hint="eastAsia"/>
          <w:color w:val="000000" w:themeColor="text1"/>
          <w:sz w:val="22"/>
        </w:rPr>
        <w:t>接下去</w:t>
      </w:r>
      <w:r w:rsidRPr="00594CF2">
        <w:rPr>
          <w:rFonts w:eastAsia="Source Han Sans CN Normal"/>
          <w:color w:val="000000" w:themeColor="text1"/>
          <w:sz w:val="22"/>
        </w:rPr>
        <w:t>展出的是双方服装和武器的对比，叛军武士穿着他们自己的衣服，政府军的应征军人则都</w:t>
      </w:r>
      <w:r w:rsidRPr="00594CF2">
        <w:rPr>
          <w:rFonts w:eastAsia="Source Han Sans CN Normal" w:hint="eastAsia"/>
          <w:color w:val="000000" w:themeColor="text1"/>
          <w:sz w:val="22"/>
        </w:rPr>
        <w:t>身着</w:t>
      </w:r>
      <w:r w:rsidRPr="00594CF2">
        <w:rPr>
          <w:rFonts w:eastAsia="Source Han Sans CN Normal"/>
          <w:color w:val="000000" w:themeColor="text1"/>
          <w:sz w:val="22"/>
        </w:rPr>
        <w:t>统一制服。在这场冲突中，政府军使用的主要枪支是后膛装弹的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“史奈德—恩菲尔德”</w:t>
      </w:r>
      <w:r w:rsidRPr="00594CF2">
        <w:rPr>
          <w:rFonts w:eastAsia="Source Han Sans CN Normal"/>
          <w:color w:val="000000" w:themeColor="text1"/>
          <w:sz w:val="22"/>
        </w:rPr>
        <w:t>步枪，它的装弹速度比旧式枪口装弹的枪支快得多，在当时相当先进；而叛军则必须将使用过的子弹融化后重新</w:t>
      </w:r>
      <w:r w:rsidRPr="00594CF2">
        <w:rPr>
          <w:rFonts w:eastAsia="Source Han Sans CN Normal" w:hint="eastAsia"/>
          <w:color w:val="000000" w:themeColor="text1"/>
          <w:sz w:val="22"/>
        </w:rPr>
        <w:t>铸造再</w:t>
      </w:r>
      <w:r w:rsidRPr="00594CF2">
        <w:rPr>
          <w:rFonts w:eastAsia="Source Han Sans CN Normal"/>
          <w:color w:val="000000" w:themeColor="text1"/>
          <w:sz w:val="22"/>
        </w:rPr>
        <w:t>投入使用，从这一点就能看出他们的弱点：资金不足。当资金耗尽时，他们不得不印制一种特殊的当地萨摩币来缓解危机。</w:t>
      </w:r>
    </w:p>
    <w:p w:rsidR="0053787B" w:rsidRPr="00594CF2" w:rsidRDefault="0053787B" w:rsidP="0053787B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一座饱经战火的仓库就矗立在</w:t>
      </w:r>
      <w:r w:rsidRPr="00594CF2">
        <w:rPr>
          <w:rFonts w:eastAsia="Source Han Sans CN Normal" w:hint="eastAsia"/>
          <w:color w:val="000000" w:themeColor="text1"/>
          <w:sz w:val="22"/>
        </w:rPr>
        <w:t>资料</w:t>
      </w:r>
      <w:r w:rsidRPr="00594CF2">
        <w:rPr>
          <w:rFonts w:eastAsia="Source Han Sans CN Normal"/>
          <w:color w:val="000000" w:themeColor="text1"/>
          <w:sz w:val="22"/>
        </w:rPr>
        <w:t>馆主楼之外，这是曾经位于附近的</w:t>
      </w:r>
      <w:r w:rsidRPr="00594CF2">
        <w:rPr>
          <w:rFonts w:eastAsia="Source Han Sans CN Normal" w:hint="eastAsia"/>
          <w:color w:val="000000" w:themeColor="text1"/>
          <w:sz w:val="22"/>
        </w:rPr>
        <w:t>一</w:t>
      </w:r>
      <w:r w:rsidRPr="00594CF2">
        <w:rPr>
          <w:rFonts w:eastAsia="Source Han Sans CN Normal"/>
          <w:color w:val="000000" w:themeColor="text1"/>
          <w:sz w:val="22"/>
        </w:rPr>
        <w:t>座仓库的复制品，它</w:t>
      </w:r>
      <w:r w:rsidRPr="00594CF2">
        <w:rPr>
          <w:rFonts w:eastAsia="Source Han Sans CN Normal" w:hint="eastAsia"/>
          <w:color w:val="000000" w:themeColor="text1"/>
          <w:sz w:val="22"/>
        </w:rPr>
        <w:t>展示了</w:t>
      </w:r>
      <w:r w:rsidRPr="00594CF2">
        <w:rPr>
          <w:rFonts w:eastAsia="Source Han Sans CN Normal"/>
          <w:color w:val="000000" w:themeColor="text1"/>
          <w:sz w:val="22"/>
        </w:rPr>
        <w:t>西南战争的惨重伤亡是如何激励佐野常民伯爵</w:t>
      </w:r>
      <w:r w:rsidRPr="00594CF2">
        <w:rPr>
          <w:rFonts w:eastAsia="Source Han Sans CN Normal"/>
          <w:color w:val="000000" w:themeColor="text1"/>
          <w:sz w:val="22"/>
        </w:rPr>
        <w:t>(1822-1902)</w:t>
      </w:r>
      <w:r w:rsidRPr="00594CF2">
        <w:rPr>
          <w:rFonts w:eastAsia="Source Han Sans CN Normal"/>
          <w:color w:val="000000" w:themeColor="text1"/>
          <w:sz w:val="22"/>
        </w:rPr>
        <w:t>成立博爱社</w:t>
      </w:r>
      <w:r w:rsidRPr="00594CF2">
        <w:rPr>
          <w:rFonts w:eastAsia="Source Han Sans CN Normal" w:hint="eastAsia"/>
          <w:color w:val="000000" w:themeColor="text1"/>
          <w:sz w:val="22"/>
        </w:rPr>
        <w:t>，并在此后将其发展壮大成</w:t>
      </w:r>
      <w:r w:rsidRPr="00594CF2">
        <w:rPr>
          <w:rFonts w:eastAsia="Source Han Sans CN Normal"/>
          <w:color w:val="000000" w:themeColor="text1"/>
          <w:sz w:val="22"/>
        </w:rPr>
        <w:t>日本红十字会的</w:t>
      </w:r>
      <w:r w:rsidRPr="00594CF2">
        <w:rPr>
          <w:rFonts w:eastAsia="Source Han Sans CN Normal" w:hint="eastAsia"/>
          <w:color w:val="000000" w:themeColor="text1"/>
          <w:sz w:val="22"/>
        </w:rPr>
        <w:t>过程</w:t>
      </w:r>
      <w:r w:rsidRPr="00594CF2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87B"/>
    <w:rsid w:val="00444234"/>
    <w:rsid w:val="0053787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5C5732-10F7-428E-B146-A4D08036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2023-11-17T08:33:00Z</dcterms:created>
  <dcterms:modified xsi:type="dcterms:W3CDTF">2023-11-17T08:33:00Z</dcterms:modified>
</cp:coreProperties>
</file>