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3CDF" w:rsidRPr="00C22334" w:rsidRDefault="00CA3CDF" w:rsidP="00CA3CDF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皇宫神社：经垄记碑</w:t>
      </w:r>
    </w:p>
    <w:p/>
    <w:p w:rsidR="00CA3CDF" w:rsidRPr="00C22334" w:rsidRDefault="00CA3CDF" w:rsidP="00CA3CDF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C22334">
        <w:rPr>
          <w:rFonts w:eastAsia="Source Han Sans CN Normal" w:hint="eastAsia"/>
          <w:color w:val="000000" w:themeColor="text1"/>
          <w:sz w:val="22"/>
        </w:rPr>
        <w:t>这块名为“</w:t>
      </w:r>
      <w:r w:rsidRPr="00C22334">
        <w:rPr>
          <w:rFonts w:eastAsia="Source Han Sans CN Normal"/>
          <w:color w:val="000000" w:themeColor="text1"/>
          <w:sz w:val="22"/>
        </w:rPr>
        <w:t>经垄记</w:t>
      </w:r>
      <w:r w:rsidRPr="00C22334">
        <w:rPr>
          <w:rFonts w:eastAsia="Source Han Sans CN Normal" w:hint="eastAsia"/>
          <w:color w:val="000000" w:themeColor="text1"/>
          <w:sz w:val="22"/>
        </w:rPr>
        <w:t>”的石碑</w:t>
      </w:r>
      <w:r w:rsidRPr="00C22334">
        <w:rPr>
          <w:rFonts w:eastAsia="Source Han Sans CN Normal"/>
          <w:color w:val="000000" w:themeColor="text1"/>
          <w:sz w:val="22"/>
        </w:rPr>
        <w:t>是宫崎代官（地方政府长官）于</w:t>
      </w:r>
      <w:r w:rsidRPr="00C22334">
        <w:rPr>
          <w:rFonts w:eastAsia="Source Han Sans CN Normal"/>
          <w:color w:val="000000" w:themeColor="text1"/>
          <w:sz w:val="22"/>
        </w:rPr>
        <w:t>1846</w:t>
      </w:r>
      <w:r w:rsidRPr="00C22334">
        <w:rPr>
          <w:rFonts w:eastAsia="Source Han Sans CN Normal"/>
          <w:color w:val="000000" w:themeColor="text1"/>
          <w:sz w:val="22"/>
        </w:rPr>
        <w:t>年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为记录碑下这块土地的</w:t>
      </w:r>
      <w:r w:rsidRPr="00C22334">
        <w:rPr>
          <w:rFonts w:eastAsia="Source Han Sans CN Normal"/>
          <w:color w:val="000000" w:themeColor="text1"/>
          <w:sz w:val="22"/>
        </w:rPr>
        <w:t>历史</w:t>
      </w:r>
      <w:r w:rsidRPr="00C22334">
        <w:rPr>
          <w:rFonts w:eastAsia="Source Han Sans CN Normal" w:hint="eastAsia"/>
          <w:color w:val="000000" w:themeColor="text1"/>
          <w:sz w:val="22"/>
        </w:rPr>
        <w:t>而</w:t>
      </w:r>
      <w:r w:rsidRPr="00C22334">
        <w:rPr>
          <w:rFonts w:eastAsia="Source Han Sans CN Normal"/>
          <w:color w:val="000000" w:themeColor="text1"/>
          <w:sz w:val="22"/>
        </w:rPr>
        <w:t>立。碑文里说，</w:t>
      </w:r>
      <w:r w:rsidRPr="00C22334">
        <w:rPr>
          <w:rFonts w:eastAsia="Source Han Sans CN Normal" w:hint="eastAsia"/>
          <w:color w:val="000000" w:themeColor="text1"/>
          <w:sz w:val="22"/>
        </w:rPr>
        <w:t>这里曾经是</w:t>
      </w:r>
      <w:r w:rsidRPr="00C22334">
        <w:rPr>
          <w:rFonts w:eastAsia="Source Han Sans CN Normal"/>
          <w:color w:val="000000" w:themeColor="text1"/>
          <w:sz w:val="22"/>
        </w:rPr>
        <w:t>神武天皇的宫殿，他由此出发东征，在如今奈良县地界建立政权，自任日本首位天皇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。文中援引本地从未遭受严重地震损害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记录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为例，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以此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证明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这一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叙述的可信度。</w:t>
      </w:r>
    </w:p>
    <w:p w:rsidR="00CA3CDF" w:rsidRPr="00C22334" w:rsidRDefault="00CA3CDF" w:rsidP="00CA3CDF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这块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石碑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可被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视为文化潮流的产物，时值天皇崇拜复兴，古代神话重新引起大众兴趣。这场潮流延及学界，诞生了“国学”。宫崎是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日本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国学的兴盛地，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当地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甚至兴建了一所学校，向大众传授教义。本地历史也被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溶于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神话文本重新解读，许多出现在经垄记中的地方都摇身化作了正式的宗教场所。石碑位于皇宫神社旧址，神社如今相距不远，供奉着神武天皇、他的妻子和他们的两个儿子。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DF"/>
    <w:rsid w:val="00444234"/>
    <w:rsid w:val="00C42597"/>
    <w:rsid w:val="00CA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D201A1-1202-4301-B6C9-159EE5C8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2023-11-17T08:19:00Z</dcterms:created>
  <dcterms:modified xsi:type="dcterms:W3CDTF">2023-11-17T08:19:00Z</dcterms:modified>
</cp:coreProperties>
</file>