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0CA" w:rsidRPr="00C22334" w:rsidRDefault="005B60CA" w:rsidP="005B60C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驹宫神社</w:t>
      </w:r>
    </w:p>
    <w:p/>
    <w:p w:rsidR="005B60CA" w:rsidRPr="00C22334" w:rsidRDefault="005B60CA" w:rsidP="005B60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如今宫崎县所在的地区曾是著名的</w:t>
      </w:r>
      <w:r w:rsidRPr="00C22334">
        <w:rPr>
          <w:rFonts w:eastAsia="Source Han Sans CN Normal" w:hint="eastAsia"/>
          <w:color w:val="000000" w:themeColor="text1"/>
          <w:sz w:val="22"/>
        </w:rPr>
        <w:t>良</w:t>
      </w:r>
      <w:r w:rsidRPr="00C22334">
        <w:rPr>
          <w:rFonts w:eastAsia="Source Han Sans CN Normal"/>
          <w:color w:val="000000" w:themeColor="text1"/>
          <w:sz w:val="22"/>
        </w:rPr>
        <w:t>马产地，其历史</w:t>
      </w:r>
      <w:r w:rsidRPr="00C22334">
        <w:rPr>
          <w:rFonts w:eastAsia="Source Han Sans CN Normal" w:hint="eastAsia"/>
          <w:color w:val="000000" w:themeColor="text1"/>
          <w:sz w:val="22"/>
        </w:rPr>
        <w:t>至少可</w:t>
      </w:r>
      <w:r w:rsidRPr="00C22334">
        <w:rPr>
          <w:rFonts w:eastAsia="Source Han Sans CN Normal"/>
          <w:color w:val="000000" w:themeColor="text1"/>
          <w:sz w:val="22"/>
        </w:rPr>
        <w:t>以追溯至奈良时代</w:t>
      </w:r>
      <w:r w:rsidRPr="00C22334">
        <w:rPr>
          <w:rFonts w:eastAsia="Source Han Sans CN Normal"/>
          <w:color w:val="000000" w:themeColor="text1"/>
          <w:sz w:val="22"/>
        </w:rPr>
        <w:t>(710-794)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当时这里仍属于偏远地区，但出产的马匹却已受到朝廷的褒奖。这段历史被保留在了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驹宫神社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神社境内</w:t>
      </w:r>
      <w:r w:rsidRPr="00C22334">
        <w:rPr>
          <w:rFonts w:eastAsia="Source Han Sans CN Normal"/>
          <w:color w:val="000000" w:themeColor="text1"/>
          <w:sz w:val="22"/>
        </w:rPr>
        <w:t>有许多马的雕像。神社所在地是一段古老的海岸，据说它自史前时代起就是</w:t>
      </w:r>
      <w:r w:rsidRPr="00C22334">
        <w:rPr>
          <w:rFonts w:eastAsia="Source Han Sans CN Normal" w:hint="eastAsia"/>
          <w:color w:val="000000" w:themeColor="text1"/>
          <w:sz w:val="22"/>
        </w:rPr>
        <w:t>一处圣地</w:t>
      </w:r>
      <w:r w:rsidRPr="00C22334">
        <w:rPr>
          <w:rFonts w:eastAsia="Source Han Sans CN Normal"/>
          <w:color w:val="000000" w:themeColor="text1"/>
          <w:sz w:val="22"/>
        </w:rPr>
        <w:t>，当时的人们很可能是将如今神社</w:t>
      </w:r>
      <w:r w:rsidRPr="00C22334">
        <w:rPr>
          <w:rFonts w:eastAsia="Source Han Sans CN Normal" w:hint="eastAsia"/>
          <w:color w:val="000000" w:themeColor="text1"/>
          <w:sz w:val="22"/>
        </w:rPr>
        <w:t>殿阁</w:t>
      </w:r>
      <w:r w:rsidRPr="00C22334">
        <w:rPr>
          <w:rFonts w:eastAsia="Source Han Sans CN Normal"/>
          <w:color w:val="000000" w:themeColor="text1"/>
          <w:sz w:val="22"/>
        </w:rPr>
        <w:t>后方的悬崖视为神的居所加以崇拜。随着海面后</w:t>
      </w:r>
      <w:r w:rsidRPr="00C22334">
        <w:rPr>
          <w:rFonts w:eastAsia="Source Han Sans CN Normal" w:hint="eastAsia"/>
          <w:color w:val="000000" w:themeColor="text1"/>
          <w:sz w:val="22"/>
        </w:rPr>
        <w:t>退</w:t>
      </w:r>
      <w:r w:rsidRPr="00C22334">
        <w:rPr>
          <w:rFonts w:eastAsia="Source Han Sans CN Normal"/>
          <w:color w:val="000000" w:themeColor="text1"/>
          <w:sz w:val="22"/>
        </w:rPr>
        <w:t>，周边露出的土地被用作农耕和放牧，驹宫神社也就成为了一处农耕区域的宗教中心。</w:t>
      </w:r>
    </w:p>
    <w:p w:rsidR="005B60CA" w:rsidRPr="00C22334" w:rsidRDefault="005B60CA" w:rsidP="005B60C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及至江户时代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，驹宫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神社得到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肥藩（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”，音同“玉”；今宫崎县南部沿海</w:t>
      </w:r>
      <w:r w:rsidRPr="00C22334">
        <w:rPr>
          <w:rFonts w:eastAsia="Source Han Sans CN Normal"/>
          <w:color w:val="000000" w:themeColor="text1"/>
          <w:sz w:val="22"/>
        </w:rPr>
        <w:t>区域）</w:t>
      </w:r>
      <w:r w:rsidRPr="00C22334">
        <w:rPr>
          <w:rFonts w:eastAsia="Source Han Sans CN Normal" w:hint="eastAsia"/>
          <w:color w:val="000000" w:themeColor="text1"/>
          <w:sz w:val="22"/>
        </w:rPr>
        <w:t>藩主（日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本封建时代的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领主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伊东家族的庇护，该家族每年向神社捐赠一匹马，以示其信仰</w:t>
      </w:r>
      <w:r w:rsidRPr="00C22334">
        <w:rPr>
          <w:rFonts w:eastAsia="Source Han Sans CN Normal"/>
          <w:color w:val="000000" w:themeColor="text1"/>
          <w:sz w:val="22"/>
        </w:rPr>
        <w:t>与支持。如今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驹宫神社里供奉的是神武天皇，他是神话中日本的第一位天皇。相传神武天皇在这里度过了他的</w:t>
      </w:r>
      <w:r w:rsidRPr="00C22334">
        <w:rPr>
          <w:rFonts w:eastAsia="Source Han Sans CN Normal" w:hint="eastAsia"/>
          <w:color w:val="000000" w:themeColor="text1"/>
          <w:sz w:val="22"/>
        </w:rPr>
        <w:t>少幼</w:t>
      </w:r>
      <w:r w:rsidRPr="00C22334">
        <w:rPr>
          <w:rFonts w:eastAsia="Source Han Sans CN Normal"/>
          <w:color w:val="000000" w:themeColor="text1"/>
          <w:sz w:val="22"/>
        </w:rPr>
        <w:t>时代，这一点在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年明治维新后被进一步强调。明治天皇</w:t>
      </w:r>
      <w:r w:rsidRPr="00C22334">
        <w:rPr>
          <w:rFonts w:eastAsia="Source Han Sans CN Normal"/>
          <w:color w:val="000000" w:themeColor="text1"/>
          <w:sz w:val="22"/>
        </w:rPr>
        <w:t>(1852-1912)</w:t>
      </w:r>
      <w:r w:rsidRPr="00C22334">
        <w:rPr>
          <w:rFonts w:eastAsia="Source Han Sans CN Normal"/>
          <w:color w:val="000000" w:themeColor="text1"/>
          <w:sz w:val="22"/>
        </w:rPr>
        <w:t>的政府将神道教尊为国教，鼓励人们崇拜和维护与本土皇室血脉起源等</w:t>
      </w:r>
      <w:r w:rsidRPr="00C22334">
        <w:rPr>
          <w:rFonts w:eastAsia="Source Han Sans CN Normal" w:hint="eastAsia"/>
          <w:color w:val="000000" w:themeColor="text1"/>
          <w:sz w:val="22"/>
        </w:rPr>
        <w:t>本土</w:t>
      </w:r>
      <w:r w:rsidRPr="00C22334">
        <w:rPr>
          <w:rFonts w:eastAsia="Source Han Sans CN Normal"/>
          <w:color w:val="000000" w:themeColor="text1"/>
          <w:sz w:val="22"/>
        </w:rPr>
        <w:t>神话传说有关联的场所。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CA"/>
    <w:rsid w:val="00444234"/>
    <w:rsid w:val="005B60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6DAC5-E7FE-4597-8014-8E040FC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