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B4F" w:rsidRPr="00C22334" w:rsidRDefault="007A5B4F" w:rsidP="007A5B4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日本神话：神明的结合</w:t>
      </w:r>
    </w:p>
    <w:p/>
    <w:p w:rsidR="007A5B4F" w:rsidRPr="00C22334" w:rsidRDefault="007A5B4F" w:rsidP="007A5B4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淤能碁吕</w:t>
      </w:r>
      <w:r w:rsidRPr="00C22334">
        <w:rPr>
          <w:rFonts w:eastAsia="Source Han Sans CN Normal" w:hint="eastAsia"/>
          <w:color w:val="000000" w:themeColor="text1"/>
          <w:sz w:val="22"/>
        </w:rPr>
        <w:t>岛”</w:t>
      </w:r>
      <w:r w:rsidRPr="00C22334">
        <w:rPr>
          <w:rFonts w:eastAsia="Source Han Sans CN Normal"/>
          <w:color w:val="000000" w:themeColor="text1"/>
          <w:sz w:val="22"/>
        </w:rPr>
        <w:t>上，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认识到</w:t>
      </w:r>
      <w:r w:rsidRPr="00C22334">
        <w:rPr>
          <w:rFonts w:eastAsia="Source Han Sans CN Normal" w:hint="eastAsia"/>
          <w:color w:val="000000" w:themeColor="text1"/>
          <w:sz w:val="22"/>
        </w:rPr>
        <w:t>两人</w:t>
      </w:r>
      <w:r w:rsidRPr="00C22334">
        <w:rPr>
          <w:rFonts w:eastAsia="Source Han Sans CN Normal"/>
          <w:color w:val="000000" w:themeColor="text1"/>
          <w:sz w:val="22"/>
        </w:rPr>
        <w:t>的身体构造</w:t>
      </w:r>
      <w:r w:rsidRPr="00C22334">
        <w:rPr>
          <w:rFonts w:eastAsia="Source Han Sans CN Normal" w:hint="eastAsia"/>
          <w:color w:val="000000" w:themeColor="text1"/>
          <w:sz w:val="22"/>
        </w:rPr>
        <w:t>有所不同</w:t>
      </w:r>
      <w:r w:rsidRPr="00C22334">
        <w:rPr>
          <w:rFonts w:eastAsia="Source Han Sans CN Normal"/>
          <w:color w:val="000000" w:themeColor="text1"/>
          <w:sz w:val="22"/>
        </w:rPr>
        <w:t>，也就是说，他们有孕育子孙的</w:t>
      </w:r>
      <w:r w:rsidRPr="00C22334">
        <w:rPr>
          <w:rFonts w:eastAsia="Source Han Sans CN Normal" w:hint="eastAsia"/>
          <w:color w:val="000000" w:themeColor="text1"/>
          <w:sz w:val="22"/>
        </w:rPr>
        <w:t>能力</w:t>
      </w:r>
      <w:r w:rsidRPr="00C22334">
        <w:rPr>
          <w:rFonts w:eastAsia="Source Han Sans CN Normal"/>
          <w:color w:val="000000" w:themeColor="text1"/>
          <w:sz w:val="22"/>
        </w:rPr>
        <w:t>。这对神明决定相背绕天柱而行，直到再次相遇。相遇后</w:t>
      </w:r>
      <w:r w:rsidRPr="00C22334">
        <w:rPr>
          <w:rFonts w:eastAsia="Source Han Sans CN Normal" w:hint="eastAsia"/>
          <w:color w:val="000000" w:themeColor="text1"/>
          <w:sz w:val="22"/>
        </w:rPr>
        <w:t>，伊邪那美命禁不住说</w:t>
      </w:r>
      <w:bookmarkStart w:id="0" w:name="_Hlk82977353"/>
      <w:r w:rsidRPr="00C22334">
        <w:rPr>
          <w:rFonts w:eastAsia="Source Han Sans CN Normal" w:hint="eastAsia"/>
          <w:color w:val="000000" w:themeColor="text1"/>
          <w:sz w:val="22"/>
        </w:rPr>
        <w:t>：“好美的男神！</w:t>
      </w:r>
      <w:bookmarkEnd w:id="0"/>
      <w:r w:rsidRPr="00C22334">
        <w:rPr>
          <w:rFonts w:eastAsia="Source Han Sans CN Normal" w:hint="eastAsia"/>
          <w:color w:val="000000" w:themeColor="text1"/>
          <w:sz w:val="22"/>
        </w:rPr>
        <w:t>”伊邪那岐命紧跟着感叹：“好美的女神！”</w:t>
      </w:r>
      <w:r w:rsidRPr="00C22334">
        <w:rPr>
          <w:rFonts w:eastAsia="Source Han Sans CN Normal"/>
          <w:color w:val="000000" w:themeColor="text1"/>
          <w:sz w:val="22"/>
        </w:rPr>
        <w:t>二人遂交合。</w:t>
      </w:r>
      <w:r w:rsidRPr="00C22334">
        <w:rPr>
          <w:rFonts w:eastAsia="Source Han Sans CN Normal" w:hint="eastAsia"/>
          <w:color w:val="000000" w:themeColor="text1"/>
          <w:sz w:val="22"/>
        </w:rPr>
        <w:t>于是，</w:t>
      </w:r>
      <w:r w:rsidRPr="00C22334">
        <w:rPr>
          <w:rFonts w:eastAsia="Source Han Sans CN Normal"/>
          <w:color w:val="000000" w:themeColor="text1"/>
          <w:sz w:val="22"/>
        </w:rPr>
        <w:t>他们有了两个孩子，</w:t>
      </w:r>
      <w:r w:rsidRPr="00C22334">
        <w:rPr>
          <w:rFonts w:eastAsia="Source Han Sans CN Normal" w:hint="eastAsia"/>
          <w:color w:val="000000" w:themeColor="text1"/>
          <w:sz w:val="22"/>
        </w:rPr>
        <w:t>然而都是畸形死婴</w:t>
      </w:r>
      <w:r w:rsidRPr="00C22334">
        <w:rPr>
          <w:rFonts w:eastAsia="Source Han Sans CN Normal"/>
          <w:color w:val="000000" w:themeColor="text1"/>
          <w:sz w:val="22"/>
        </w:rPr>
        <w:t>。兄妹俩迷惑</w:t>
      </w:r>
      <w:r w:rsidRPr="00C22334">
        <w:rPr>
          <w:rFonts w:eastAsia="Source Han Sans CN Normal" w:hint="eastAsia"/>
          <w:color w:val="000000" w:themeColor="text1"/>
          <w:sz w:val="22"/>
        </w:rPr>
        <w:t>不解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便</w:t>
      </w:r>
      <w:r w:rsidRPr="00C22334">
        <w:rPr>
          <w:rFonts w:eastAsia="Source Han Sans CN Normal"/>
          <w:color w:val="000000" w:themeColor="text1"/>
          <w:sz w:val="22"/>
        </w:rPr>
        <w:t>向天上的神明寻求帮助。诸神指出，因为伊邪那美命先开口说话，才导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致他们生下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残缺的孩子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应当由男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先开口，而不是女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7A5B4F" w:rsidRPr="00C22334" w:rsidRDefault="007A5B4F" w:rsidP="007A5B4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对于这个故事有</w:t>
      </w:r>
      <w:r w:rsidRPr="00C22334">
        <w:rPr>
          <w:rFonts w:eastAsia="Source Han Sans CN Normal" w:hint="eastAsia"/>
          <w:color w:val="000000" w:themeColor="text1"/>
          <w:sz w:val="22"/>
        </w:rPr>
        <w:t>多种</w:t>
      </w:r>
      <w:r w:rsidRPr="00C22334">
        <w:rPr>
          <w:rFonts w:eastAsia="Source Han Sans CN Normal"/>
          <w:color w:val="000000" w:themeColor="text1"/>
          <w:sz w:val="22"/>
        </w:rPr>
        <w:t>解读，但大多指向中国哲学，尤其</w:t>
      </w:r>
      <w:r w:rsidRPr="00C22334">
        <w:rPr>
          <w:rFonts w:eastAsia="Source Han Sans CN Normal" w:hint="eastAsia"/>
          <w:color w:val="000000" w:themeColor="text1"/>
          <w:sz w:val="22"/>
        </w:rPr>
        <w:t>是</w:t>
      </w:r>
      <w:r w:rsidRPr="00C22334">
        <w:rPr>
          <w:rFonts w:eastAsia="Source Han Sans CN Normal"/>
          <w:color w:val="000000" w:themeColor="text1"/>
          <w:sz w:val="22"/>
        </w:rPr>
        <w:t>儒家思想的影响。日本神话成书于公元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世纪，</w:t>
      </w:r>
      <w:r w:rsidRPr="00C22334">
        <w:rPr>
          <w:rFonts w:eastAsia="Source Han Sans CN Normal" w:hint="eastAsia"/>
          <w:color w:val="000000" w:themeColor="text1"/>
          <w:sz w:val="22"/>
        </w:rPr>
        <w:t>当时，</w:t>
      </w:r>
      <w:r w:rsidRPr="00C22334">
        <w:rPr>
          <w:rFonts w:eastAsia="Source Han Sans CN Normal"/>
          <w:color w:val="000000" w:themeColor="text1"/>
          <w:sz w:val="22"/>
        </w:rPr>
        <w:t>儒家思想已经对日本的宫廷学者和精英阶层产生了深刻的影响。中国儒家尊崇男性，将女性置于较低的社会地位。</w:t>
      </w:r>
      <w:r w:rsidRPr="00C22334">
        <w:rPr>
          <w:rFonts w:eastAsia="Source Han Sans CN Normal" w:hint="eastAsia"/>
          <w:color w:val="000000" w:themeColor="text1"/>
          <w:sz w:val="22"/>
        </w:rPr>
        <w:t>至于</w:t>
      </w:r>
      <w:r w:rsidRPr="00C22334">
        <w:rPr>
          <w:rFonts w:eastAsia="Source Han Sans CN Normal"/>
          <w:color w:val="000000" w:themeColor="text1"/>
          <w:sz w:val="22"/>
        </w:rPr>
        <w:t>为什么会</w:t>
      </w:r>
      <w:r w:rsidRPr="00C22334">
        <w:rPr>
          <w:rFonts w:eastAsia="Source Han Sans CN Normal" w:hint="eastAsia"/>
          <w:color w:val="000000" w:themeColor="text1"/>
          <w:sz w:val="22"/>
        </w:rPr>
        <w:t>把</w:t>
      </w:r>
      <w:r w:rsidRPr="00C22334">
        <w:rPr>
          <w:rFonts w:eastAsia="Source Han Sans CN Normal"/>
          <w:color w:val="000000" w:themeColor="text1"/>
          <w:sz w:val="22"/>
        </w:rPr>
        <w:t>对女性</w:t>
      </w:r>
      <w:r w:rsidRPr="00C22334">
        <w:rPr>
          <w:rFonts w:eastAsia="Source Han Sans CN Normal" w:hint="eastAsia"/>
          <w:color w:val="000000" w:themeColor="text1"/>
          <w:sz w:val="22"/>
        </w:rPr>
        <w:t>的主动性</w:t>
      </w:r>
      <w:r w:rsidRPr="00C22334">
        <w:rPr>
          <w:rFonts w:eastAsia="Source Han Sans CN Normal"/>
          <w:color w:val="000000" w:themeColor="text1"/>
          <w:sz w:val="22"/>
        </w:rPr>
        <w:t>警示引入伊邪那岐命和伊邪那美命的创世神话</w:t>
      </w:r>
      <w:r w:rsidRPr="00C22334">
        <w:rPr>
          <w:rFonts w:eastAsia="Source Han Sans CN Normal" w:hint="eastAsia"/>
          <w:color w:val="000000" w:themeColor="text1"/>
          <w:sz w:val="22"/>
        </w:rPr>
        <w:t>中</w:t>
      </w:r>
      <w:r w:rsidRPr="00C22334">
        <w:rPr>
          <w:rFonts w:eastAsia="Source Han Sans CN Normal"/>
          <w:color w:val="000000" w:themeColor="text1"/>
          <w:sz w:val="22"/>
        </w:rPr>
        <w:t>，这个问题必须结合神话整理编撰时的社会背景来加以理解。另一方面，伊邪那美命</w:t>
      </w:r>
      <w:r w:rsidRPr="00C22334">
        <w:rPr>
          <w:rFonts w:eastAsia="Source Han Sans CN Normal" w:hint="eastAsia"/>
          <w:color w:val="000000" w:themeColor="text1"/>
          <w:sz w:val="22"/>
        </w:rPr>
        <w:t>分娩时不幸过世</w:t>
      </w:r>
      <w:r w:rsidRPr="00C22334">
        <w:rPr>
          <w:rFonts w:eastAsia="Source Han Sans CN Normal"/>
          <w:color w:val="000000" w:themeColor="text1"/>
          <w:sz w:val="22"/>
        </w:rPr>
        <w:t>的故事情节，或许也反映了古代早产、流产高发及婴儿死亡率高的社会现象。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4F"/>
    <w:rsid w:val="00444234"/>
    <w:rsid w:val="007A5B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D6A56-C397-4435-B7E4-8D82287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