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392E" w:rsidRPr="00A7786F" w:rsidRDefault="00FF392E" w:rsidP="00FF392E">
      <w:pPr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b/>
        </w:rPr>
        <w:t>仙台青葉祭</w:t>
      </w:r>
    </w:p>
    <w:p w:rsidR="00FF392E" w:rsidRPr="00A7786F" w:rsidRDefault="00FF392E" w:rsidP="00FF392E">
      <w:pPr>
        <w:rPr>
          <w:rFonts w:ascii="Times New Roman" w:eastAsia="思源黑体 CN Normal" w:hAnsi="Times New Roman" w:cs="Times New Roman"/>
          <w:sz w:val="22"/>
          <w:lang w:eastAsia="zh-TW"/>
        </w:rPr>
      </w:pPr>
      <w:r/>
    </w:p>
    <w:p w:rsidR="00FF392E" w:rsidRPr="00A7786F" w:rsidRDefault="00FF392E" w:rsidP="00FF392E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每年春季，仙台市中心都會舉行仙台青葉祭，紀念建造仙台城的大名伊達政宗（西元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1567–1636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）。這個活力四射、載歌載舞的祭典活動是仙台市五大祭典之一，為期兩天，於每年五月的第三個週末（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月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24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日伊達政宗逝世週年紀念日前後）舉行。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FF392E" w:rsidRPr="00A7786F" w:rsidRDefault="00FF392E" w:rsidP="00FF392E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FF392E" w:rsidRPr="00A7786F" w:rsidRDefault="00FF392E" w:rsidP="00FF392E">
      <w:pPr>
        <w:rPr>
          <w:rFonts w:ascii="Times New Roman" w:eastAsia="思源黑体 CN Normal" w:hAnsi="Times New Roman" w:cs="Times New Roman"/>
          <w:strike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活動從週六拉開序幕，率先登場的是穿上各色服裝的舞蹈遊行隊伍。到了週日，則有由裝飾華麗的山車，以及盛裝打扮的人們組成遊行隊伍，活動也達到高潮。仙台青葉祭保留了歷史傳統，在祭典中可見到名為「山鉾」的當地特色祭典山車，以及可追溯至西元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1603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年的慶祝舞蹈。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TW"/>
        </w:rPr>
        <w:t>時至今日約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兩萬名市民參與祭典，吸引約一百萬名遊客前來觀看。</w:t>
      </w:r>
    </w:p>
    <w:p w:rsidR="00FF392E" w:rsidRPr="00A7786F" w:rsidRDefault="00FF392E" w:rsidP="00FF392E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FF392E" w:rsidRPr="00A7786F" w:rsidRDefault="00FF392E" w:rsidP="00FF392E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仙台雀之舞</w:t>
      </w:r>
    </w:p>
    <w:p w:rsidR="00FF392E" w:rsidRPr="00A7786F" w:rsidRDefault="00FF392E" w:rsidP="00FF392E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祭典首日的焦點是仙台雀之舞。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TW"/>
        </w:rPr>
        <w:t>這種舞蹈由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石匠們代代相傳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TW"/>
        </w:rPr>
        <w:t>，據說是由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西元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1603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年，為慶祝青葉城建成時舉辦了一場宴會，席間石匠們表演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TW"/>
        </w:rPr>
        <w:t>的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一支即興舞蹈，演變為今日的雀之舞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TW"/>
        </w:rPr>
        <w:t>。舞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蹈動作包括模仿麻雀的小步蹦跳，伊達家的家紋之一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TW"/>
        </w:rPr>
        <w:t>上亦有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麻雀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TW"/>
        </w:rPr>
        <w:t>圖案。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FF392E" w:rsidRPr="00A7786F" w:rsidRDefault="00FF392E" w:rsidP="00FF392E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FF392E" w:rsidRPr="00A7786F" w:rsidRDefault="00FF392E" w:rsidP="00FF392E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山鉾祭典山車</w:t>
      </w:r>
    </w:p>
    <w:p w:rsidR="00FF392E" w:rsidRPr="00A7786F" w:rsidRDefault="00FF392E" w:rsidP="00FF392E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來到祭典的第二天，在音樂和舞蹈的相伴下，人們抬著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11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輛約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公尺高的山鉾穿梭於城市中，這些木造山車通常是紅或黑色，均經過精心裝飾，華麗且各具特點，幾位身著傳統祭典服飾的參與者會坐在上面，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TW"/>
        </w:rPr>
        <w:t>當中有些人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還會演奏樂器。每輛山車都有各自的主題和主要的裝飾品，有些山鉾會以伊達政宗為主題，例如飾有伊達政宗大型彎月狀武將頭盔的政宗公兜山鉾；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TW"/>
        </w:rPr>
        <w:t>亦有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其他山鉾用神明為主題，如七福神之一的惠比壽。史料顯示，早在江戶時代（西元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1603–1867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），「山鉾」就已成為仙台各大祭典必有的元素。</w:t>
      </w:r>
    </w:p>
    <w:p w:rsidR="00FF392E" w:rsidRPr="00A7786F" w:rsidRDefault="00FF392E" w:rsidP="00FF392E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FF392E" w:rsidRPr="00A7786F" w:rsidRDefault="00FF392E" w:rsidP="00FF392E">
      <w:pPr>
        <w:rPr>
          <w:rFonts w:ascii="Source Han Sans CN Normal" w:eastAsia="Source Han Sans CN Normal" w:hAnsi="Source Han Sans CN Normal" w:cs="Times New Roman"/>
          <w:sz w:val="22"/>
          <w:lang w:eastAsia="zh-TW"/>
        </w:rPr>
      </w:pPr>
      <w:r w:rsidRPr="00A7786F">
        <w:rPr>
          <w:rFonts w:ascii="Source Han Sans CN Normal" w:eastAsia="Source Han Sans CN Normal" w:hAnsi="Source Han Sans CN Normal" w:cs="Times New Roman"/>
          <w:sz w:val="22"/>
          <w:lang w:eastAsia="zh-TW"/>
        </w:rPr>
        <w:t>遊行</w:t>
      </w:r>
    </w:p>
    <w:p w:rsidR="00FF392E" w:rsidRPr="00A7786F" w:rsidRDefault="00FF392E" w:rsidP="00FF392E">
      <w:pPr>
        <w:rPr>
          <w:rFonts w:ascii="Source Han Sans CN Normal" w:eastAsia="Source Han Sans CN Normal" w:hAnsi="Source Han Sans CN Normal" w:cs="Times New Roman"/>
          <w:sz w:val="22"/>
          <w:lang w:eastAsia="zh-TW"/>
        </w:rPr>
      </w:pPr>
      <w:r w:rsidRPr="00A7786F">
        <w:rPr>
          <w:rFonts w:ascii="Source Han Sans CN Normal" w:eastAsia="Source Han Sans CN Normal" w:hAnsi="Source Han Sans CN Normal" w:cs="Times New Roman"/>
          <w:sz w:val="22"/>
          <w:lang w:eastAsia="zh-TW"/>
        </w:rPr>
        <w:t>數百名表演者身著古代服飾，重現伊達政宗離開青葉城時率領的軍隊。隊伍由弓箭手、長矛手和火槍手組成，從仙台站附近出發，緊隨其後的人們則身著盔甲，分別象徵伊達政宗在不同時期生活、生長的地方，以及協助他取得成功的支持者們，如此壯觀的景象，表達出人們對政宗的崇敬之情，同時也是向仙台的文化遺產致敬。另外，在遊行之後還有山鉾巡遊等其他活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92E"/>
    <w:rsid w:val="00444234"/>
    <w:rsid w:val="00C42597"/>
    <w:rsid w:val="00F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680403-A6B2-48C7-8EA6-48785E27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FF392E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2023-11-17T09:14:00Z</dcterms:created>
  <dcterms:modified xsi:type="dcterms:W3CDTF">2023-11-17T09:14:00Z</dcterms:modified>
</cp:coreProperties>
</file>