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A19" w:rsidRPr="00A7786F" w:rsidRDefault="00A32A19" w:rsidP="00A32A1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>
        <w:rPr>
          <w:b/>
        </w:rPr>
        <w:t>仙台七夕煙火祭</w:t>
      </w:r>
    </w:p>
    <w:p/>
    <w:p w:rsidR="00A32A19" w:rsidRPr="00A7786F" w:rsidRDefault="00A32A19" w:rsidP="00A32A1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在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8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5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日仙台七夕祭開始的前一晚，煙火將點亮仙台市中心的天空。煙火祭從下午的音樂表演拉開序幕，共有近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16,000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枚煙火發射升空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。</w:t>
      </w:r>
    </w:p>
    <w:p w:rsidR="00A32A19" w:rsidRPr="00A7786F" w:rsidRDefault="00A32A19" w:rsidP="00A32A1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煙火會在廣瀨川西邊的仙台城遺址附近點燃。廣瀨川西岸、廣瀨川東岸的西公園和廣瀨通的街邊設了幾個觀眾區，部分區域需要購票才可進入。</w:t>
      </w:r>
    </w:p>
    <w:p w:rsidR="00A32A19" w:rsidRPr="00A7786F" w:rsidRDefault="00A32A19" w:rsidP="00A32A1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仙台七夕祭是自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世紀延續至今的夏季傳統祭典，為期三天將城市妝點得七彩繽紛，其中的煙火祭則始於西元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1970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年，代表七夕祭的開始。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A19"/>
    <w:rsid w:val="00444234"/>
    <w:rsid w:val="00A32A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79965-6E08-4C58-A705-D18B0CF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A32A1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2023-11-17T09:14:00Z</dcterms:modified>
</cp:coreProperties>
</file>