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泉岳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在泉岳（標高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1,175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公尺）可以欣賞到不同季節綻放的花朵和迷人秋色，也能體驗登山健行、滑雪和空中滑索等活動，都吸引許多遊客於不同季節前來。</w:t>
      </w:r>
      <w:r w:rsidRPr="00A7786F">
        <w:rPr>
          <w:rFonts w:ascii="Times New Roman" w:eastAsia="思源黑体 CN Normal" w:hAnsi="Times New Roman" w:cs="Times New Roman"/>
          <w:sz w:val="22"/>
        </w:rPr>
        <w:t>從仙台市中心乘坐大眾交通運輸工具，</w:t>
      </w:r>
      <w:r w:rsidRPr="00A7786F">
        <w:rPr>
          <w:rFonts w:ascii="Times New Roman" w:eastAsia="思源黑体 CN Normal" w:hAnsi="Times New Roman" w:cs="Times New Roman"/>
          <w:sz w:val="22"/>
        </w:rPr>
        <w:t>1</w:t>
      </w:r>
      <w:r w:rsidRPr="00A7786F">
        <w:rPr>
          <w:rFonts w:ascii="Times New Roman" w:eastAsia="思源黑体 CN Normal" w:hAnsi="Times New Roman" w:cs="Times New Roman"/>
          <w:sz w:val="22"/>
        </w:rPr>
        <w:t>小時不到即可抵達泉岳自然接觸館（泉ヶ岳自然ふれあい館）。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此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交流館是遊客抵達的第一站，不僅是登山路線的起點，也設有一處營地。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登山健行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從泉岳自然接觸館出發，有四條難度不一的登山健行路線。水神路線難度最低，沿著溪流穿過樹木茂密的山谷，然後順山勢向上攀升。這條路線較為平易近人，適合任何體能的遊客，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小時左右能走完單程。到了秋季，髭羚路線特別受歡迎，走到半山腰的一小片濕地（岡沼）周圍，可以飽覽色彩鮮豔的秋葉。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一年四季百花盛開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月，在山坡上能欣賞野生花草和其他各類植物蓬勃生長。最先盛開的是水芭蕉（學名：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Lysichiton camtschatcensis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），它的花朵潔白美麗，好似百合花，接著可見到紫色和粉色的片栗（豬牙花；學名：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Erythronium japonicum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）、猩猩袴（日本風信子；學名：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Heloniopsis orientalis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）和山芙蓉（日本白根葵；學名：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Glaucidium palmatum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月時則可在小徑沿線的濕地區域，觀察「梅花草」（一種沼澤草）白色星形的花朵。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滑雪</w:t>
      </w:r>
    </w:p>
    <w:p w:rsidR="00EC4F3F" w:rsidRPr="00A7786F" w:rsidRDefault="00EC4F3F" w:rsidP="00EC4F3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仙台地區的冬季氣候寒冷，而且相對乾燥，但通常從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月到隔年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月，將有足夠的降雪量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以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供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作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雙板與單板滑雪活動。泉岳滑雪場緊鄰泉岳自然接觸館，是此地兩座滑雪場中較小的一座，有兩座登山吊椅。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Spring Valley 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仙台泉滑雪場則位於泉岳東北側，規模較大，擁有四座登山吊椅。兩座滑雪場皆適合初學者，也有難度較高的滑雪坡道，而且都有提供設備租借服務。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Spring Valley 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仙台泉滑雪場還在較溫暖的月份體驗空中滑索或是全包式烤肉（提供食材和用具）。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F3F"/>
    <w:rsid w:val="00444234"/>
    <w:rsid w:val="00C42597"/>
    <w:rsid w:val="00E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E7784-5934-49F5-8A0F-D9F5DB4E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C4F3F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