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17A" w:rsidRPr="002E34E6" w:rsidRDefault="0082717A" w:rsidP="0082717A">
      <w:pPr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誕生石</w:t>
      </w:r>
    </w:p>
    <w:p/>
    <w:p w:rsidR="0082717A" w:rsidRPr="002E34E6" w:rsidRDefault="0082717A" w:rsidP="0082717A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2E34E6">
        <w:rPr>
          <w:rFonts w:eastAsia="Source Han Sans TW Normal"/>
          <w:color w:val="000000" w:themeColor="text1"/>
          <w:sz w:val="22"/>
          <w:lang w:eastAsia="zh-TW"/>
        </w:rPr>
        <w:t>這塊大石頭因島津忠久（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1179-1227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）的出生而聞名。島津忠久是島津武士家族的創始者。根據家族傳說，島津忠久的父親是鐮倉幕府（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1185-1333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）的第一任將軍源賴朝</w:t>
      </w:r>
      <w:r w:rsidRPr="002E34E6">
        <w:rPr>
          <w:rFonts w:eastAsia="Source Han Sans TW Normal" w:hint="eastAsia"/>
          <w:color w:val="000000" w:themeColor="text1"/>
          <w:sz w:val="22"/>
          <w:lang w:eastAsia="zh-TW"/>
        </w:rPr>
        <w:t>（</w:t>
      </w:r>
      <w:r w:rsidRPr="002E34E6">
        <w:rPr>
          <w:rFonts w:eastAsia="Source Han Sans TW Normal" w:hint="eastAsia"/>
          <w:color w:val="000000" w:themeColor="text1"/>
          <w:sz w:val="22"/>
          <w:lang w:eastAsia="zh-TW"/>
        </w:rPr>
        <w:t>1147-1199</w:t>
      </w:r>
      <w:r w:rsidRPr="002E34E6">
        <w:rPr>
          <w:rFonts w:eastAsia="Source Han Sans TW Normal" w:hint="eastAsia"/>
          <w:color w:val="000000" w:themeColor="text1"/>
          <w:sz w:val="22"/>
          <w:lang w:eastAsia="zh-TW"/>
        </w:rPr>
        <w:t>）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，他的母親是</w:t>
      </w:r>
      <w:r w:rsidRPr="002E34E6">
        <w:rPr>
          <w:rFonts w:eastAsia="Source Han Sans TW Normal" w:hint="eastAsia"/>
          <w:color w:val="000000" w:themeColor="text1"/>
          <w:sz w:val="22"/>
          <w:lang w:eastAsia="zh-TW"/>
        </w:rPr>
        <w:t>高階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武士的女兒丹後局（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1151-1216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）。源賴朝的正室北條政子（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1157-1225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）發現丈夫的外遇後便誣告丹後局有罪。丹後局懷著源賴朝的孩子被迫逃離鐮倉，躲入住吉大社避難。剛到大社她就突然臨產，緊緊抱著這塊大石頭生下了島津忠久。</w:t>
      </w:r>
    </w:p>
    <w:p w:rsidR="0082717A" w:rsidRPr="002E34E6" w:rsidRDefault="0082717A" w:rsidP="0082717A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2E34E6">
        <w:rPr>
          <w:rFonts w:eastAsia="Source Han Sans TW Normal"/>
          <w:color w:val="000000" w:themeColor="text1"/>
          <w:sz w:val="22"/>
          <w:lang w:eastAsia="zh-TW"/>
        </w:rPr>
        <w:t>後來，島津忠久被源賴朝任命為大隅國和薩摩國（今鹿兒島縣）的軍事行政官，並被賜姓「島津」。他的後代建立起一個強大的家族，在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1580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年代的權力巔峰時期統治了九州大部分地區。儘管島津家於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1602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年被迫宣誓效忠德川家，但在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265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年後，他們作為倒幕大軍的重要力量擊敗了德川幕府（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1603-1867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），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為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建立現代日本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做出了巨大貢獻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。即便是現在，鹿兒島民眾也還會來到住吉大社，在這塊石頭前向島津家的祖先表示敬意。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17A"/>
    <w:rsid w:val="00444234"/>
    <w:rsid w:val="0082717A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1FC70-4DC4-4D4F-8D08-7B0A76B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2023-11-17T09:07:00Z</dcterms:created>
  <dcterms:modified xsi:type="dcterms:W3CDTF">2023-11-17T09:07:00Z</dcterms:modified>
</cp:coreProperties>
</file>