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8FD" w:rsidRPr="00623C10" w:rsidRDefault="006008FD" w:rsidP="008B70E8">
      <w:pPr>
        <w:adjustRightInd w:val="0"/>
        <w:snapToGrid w:val="0"/>
        <w:spacing w:line="240" w:lineRule="atLeast"/>
        <w:rPr>
          <w:rFonts w:ascii="Meiryo UI" w:eastAsia="PMingLiU" w:hAnsi="Meiryo UI" w:cs="Meiryo UI"/>
          <w:b/>
          <w:color w:val="000000" w:themeColor="text1"/>
          <w:sz w:val="22"/>
          <w:lang w:eastAsia="zh-TW"/>
        </w:rPr>
      </w:pPr>
      <w:r>
        <w:rPr>
          <w:b/>
        </w:rPr>
        <w:t>風土記神話</w:t>
      </w:r>
    </w:p>
    <w:p/>
    <w:p w:rsidR="006008FD" w:rsidRPr="00623C10" w:rsidRDefault="006008FD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這部短片中講述的幾個神話故事都出自《出雲國風土記》。這部文獻成書於西元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世紀，內容包括當地地理環境、風俗民情和口述傳說等記錄，是提交給朝廷的地方風土誌。</w:t>
      </w:r>
    </w:p>
    <w:p w:rsidR="006008FD" w:rsidRPr="00623C10" w:rsidRDefault="006008FD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短片以「國引神話」開頭。傳說有一天，一位名叫八束水臣津野命的神明突然覺得出雲國太小了。他放眼四周，發現茫茫大海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對岸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還有些閒置的土地，於是拿出一把巨大的鋤頭劈下幾塊，用粗繩索將土塊拉到出雲的海岸邊拴緊，並將繩索繫在兩根柱子上。這兩根柱子化為了今日出雲地區西南部的三瓶山和隔壁鳥取縣的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「大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山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，而這些被拉回來的土地，就是如今的島根半島。</w:t>
      </w:r>
    </w:p>
    <w:p w:rsidR="006008FD" w:rsidRPr="00623C10" w:rsidRDefault="006008FD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片中的另一個神話則與佐太大神的誕生有關。當年，佐太大神的母親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支佐加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比賣命在陣痛出現時，退入海岸邊的一個岩洞裡待產，不料卻弄丟了自己的金弓。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支佐加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比賣命只得祈禱尋回金弓，很快地就看到它隨波漂回。拿到金弓後，她對著岩洞石壁射出一箭，劈開了一條連接大海的通道。當地相傳，行船者穿過這個洞口時必須大聲喊叫，否則就會有大風將船吹翻。</w:t>
      </w:r>
    </w:p>
    <w:p w:rsidR="006008FD" w:rsidRPr="00623C10" w:rsidRDefault="006008FD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短片還講述了「玉日女命與鱷鮫」的傳說。故事裡，一條鱷鮫（鯊魚）見到出現在海岸邊的女神玉日女命，被她的美貌深深吸引，於是順著一條河流遊入內陸，向女神表白愛意。可玉日女命卻被鱷鮫的模樣嚇到，用巨石堵住了河道。傳說，出雲地區東南部一條巨石遍佈的河谷正是故事發生的地方，河谷因此得名「為愛煎熬的鱷鮫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623C10">
        <w:rPr>
          <w:rFonts w:ascii="Meiryo UI" w:eastAsia="Meiryo UI" w:hAnsi="Meiryo UI"/>
          <w:color w:val="000000" w:themeColor="text1"/>
          <w:sz w:val="22"/>
        </w:rPr>
        <w:t>ワニのしたふ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Wani no Shitau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）。久而久之，或許是因為發音相似，這條河谷的名字最終變成了今天的「鬼之舌震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623C10">
        <w:rPr>
          <w:rFonts w:ascii="Meiryo UI" w:eastAsia="Meiryo UI" w:hAnsi="Meiryo UI"/>
          <w:color w:val="000000" w:themeColor="text1"/>
          <w:sz w:val="22"/>
        </w:rPr>
        <w:t>おにのしたぶるい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Oni no ShitaBurui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8FD"/>
    <w:rsid w:val="00444234"/>
    <w:rsid w:val="006008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4DC8C-5A87-422A-8A54-25130D60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