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839" w:rsidRPr="008265B4" w:rsidRDefault="00976839" w:rsidP="00976839">
      <w:pPr>
        <w:rPr>
          <w:rFonts w:ascii="Source Han Sans TW Normal" w:eastAsia="Source Han Sans TW Normal" w:hAnsi="Source Han Sans TW Normal" w:cs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位於高松風景線上的屋島</w:t>
      </w:r>
    </w:p>
    <w:p/>
    <w:p w:rsidR="00976839" w:rsidRPr="008265B4" w:rsidRDefault="00976839" w:rsidP="00976839">
      <w:pPr>
        <w:ind w:firstLine="440"/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</w:pP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從古至今，屋島因它與眾不同的平坦山頂，被視作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當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地的地標。早在高松市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成立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以前，它就被視為一個神聖之地，並充當防禦外敵的瞭望台。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如今，來自世界各地的遊客為了欣賞瀨戶內海的景色而訪問這片台地，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它引人注目的外形也在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高松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市的景觀中佔據著特殊的地位。對於許多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當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地居民而言，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屋島是家鄉的標誌，也是安全航行的象徵。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它也因為美麗的夕陽和夜景而入</w:t>
      </w:r>
      <w:r w:rsidRPr="008265B4">
        <w:rPr>
          <w:rFonts w:eastAsia="Source Han Sans TW Normal"/>
          <w:color w:val="000000" w:themeColor="text1"/>
          <w:sz w:val="22"/>
          <w:lang w:eastAsia="zh-TW"/>
        </w:rPr>
        <w:t>選「日本夕陽</w:t>
      </w:r>
      <w:r w:rsidRPr="008265B4">
        <w:rPr>
          <w:rFonts w:eastAsia="Source Han Sans TW Normal" w:hint="eastAsia"/>
          <w:color w:val="000000" w:themeColor="text1"/>
          <w:sz w:val="22"/>
          <w:lang w:eastAsia="zh-TW"/>
        </w:rPr>
        <w:t>百選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」、「日本百大夜景」及「日本百大名月」。</w:t>
      </w:r>
    </w:p>
    <w:p w:rsidR="00976839" w:rsidRPr="008265B4" w:rsidRDefault="00976839" w:rsidP="00976839">
      <w:pPr>
        <w:ind w:firstLine="440"/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</w:pP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在高松市內的任何地方，幾乎都能看見屋島。白天，它儼然是一個座落在高樓後方的大型綠色空中公園。到了晚上，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屋島的山影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佇立在地平線上，為城市阻擋海風的侵襲。在下雨天的日子，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屋島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常被霧氣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籠罩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。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這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雖然給巡禮者和登山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的人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帶來困擾，但也使得這處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台地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從遠方觀賞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時更為美麗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。秋天，整片山林會轉換成絢爛色彩；而在冬天，偶爾會有皚皚積雪。</w:t>
      </w:r>
    </w:p>
    <w:p w:rsidR="00976839" w:rsidRPr="008265B4" w:rsidRDefault="00976839" w:rsidP="00976839">
      <w:pPr>
        <w:ind w:firstLine="440"/>
        <w:rPr>
          <w:rFonts w:ascii="Noto Sans TC" w:eastAsia="Noto Sans TC" w:hAnsi="Noto Sans TC" w:cs="Noto Sans TC"/>
          <w:color w:val="000000" w:themeColor="text1"/>
          <w:sz w:val="22"/>
          <w:lang w:eastAsia="zh-TW"/>
        </w:rPr>
      </w:pP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從不同的角度觀賞，屋島就會呈現出不同的面貌。由南北兩側望去，山頭不再是平坦的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台地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，整座山丘呈現出圓錐形，仿佛就是一座普通的山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丘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。想要欣賞屋島獨特的輪廓，最佳觀景點應在海上。搭乘從高松市前往瀨戶內海諸島</w:t>
      </w:r>
      <w:r w:rsidRPr="008265B4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或</w:t>
      </w:r>
      <w:r w:rsidRPr="008265B4">
        <w:rPr>
          <w:rFonts w:ascii="Source Han Sans TW Normal" w:eastAsia="Source Han Sans TW Normal" w:hAnsi="Source Han Sans TW Normal" w:cs="Source Han Sans TW Normal"/>
          <w:color w:val="000000" w:themeColor="text1"/>
          <w:sz w:val="22"/>
          <w:lang w:eastAsia="zh-TW"/>
        </w:rPr>
        <w:t>遠至神戶市的渡輪，途中便可從海上盡情飽覽屋島的雄偉身姿。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839"/>
    <w:rsid w:val="00444234"/>
    <w:rsid w:val="0097683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6E806-01EC-4DD7-992C-8DE11FD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