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608F" w:rsidRPr="008265B4" w:rsidRDefault="0095608F" w:rsidP="0095608F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屋島山上的交流據點設施「Yashimaru」</w:t>
      </w:r>
    </w:p>
    <w:p/>
    <w:p w:rsidR="0095608F" w:rsidRPr="008265B4" w:rsidRDefault="0095608F" w:rsidP="0095608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屋島山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上的交流據點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設施「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Y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ashimaru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」是從屋島高處俯瞰風景的最佳觀景點之一。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這個設施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位於新屋島水族館旁邊，身兼多重角色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——它是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遊客與當地居民之間進行文化交流的活動中心，也是一處觀景台和當地地標，同時還是一間畫廊、一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個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露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95608F" w:rsidRPr="008265B4" w:rsidRDefault="0095608F" w:rsidP="0095608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在設施的建築設計選拔中，由周防貴之（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1980- )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在京都創立的建築事務所「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SUO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」拔得頭籌。專案實施則由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SUO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和另一家建築事務所「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Style-A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」合作完成。</w:t>
      </w:r>
    </w:p>
    <w:p w:rsidR="0095608F" w:rsidRPr="008265B4" w:rsidRDefault="0095608F" w:rsidP="0095608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建築整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體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設計</w:t>
      </w:r>
      <w:r w:rsidRPr="008265B4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為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獨特的不規則曲線形，這是為了更好地融入周圍環境，同時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凸顯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環繞的自然景致。建築一側面向高松市和瀨戶內海，寬闊的大玻璃窗外是一覽無餘的廣闊美景。觀景區域北側是「全景展示</w:t>
      </w:r>
      <w:r w:rsidRPr="008265B4">
        <w:rPr>
          <w:rFonts w:eastAsia="Source Han Sans TW Normal" w:hint="eastAsia"/>
          <w:bCs/>
          <w:color w:val="000000" w:themeColor="text1"/>
          <w:sz w:val="22"/>
          <w:lang w:eastAsia="zh-TW"/>
        </w:rPr>
        <w:t>室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」，畫廊內展示了一幅全景藝術作品，描繪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1185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年發生的屋島之戰。圓形展廳為參觀者提供了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165°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視角的沉浸式觀畫體驗。</w:t>
      </w:r>
    </w:p>
    <w:p w:rsidR="0095608F" w:rsidRPr="008265B4" w:rsidRDefault="0095608F" w:rsidP="0095608F">
      <w:pPr>
        <w:tabs>
          <w:tab w:val="left" w:pos="1622"/>
        </w:tabs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此外，</w:t>
      </w:r>
      <w:r w:rsidRPr="008265B4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設施</w:t>
      </w:r>
      <w:r w:rsidRPr="008265B4">
        <w:rPr>
          <w:rFonts w:eastAsia="Source Han Sans TW Normal"/>
          <w:bCs/>
          <w:color w:val="000000" w:themeColor="text1"/>
          <w:sz w:val="22"/>
          <w:lang w:eastAsia="zh-TW"/>
        </w:rPr>
        <w:t>內還設有一家咖啡館和一間禮品店。遊客沿一條曲折蜿蜒的環形步道即可走遍整座建築，步道環繞著一個中心廣場和幾處小型庭園。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08F"/>
    <w:rsid w:val="00444234"/>
    <w:rsid w:val="0095608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036C73-47F7-4D90-A59A-8F8F7EF8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2023-11-17T09:12:00Z</dcterms:created>
  <dcterms:modified xsi:type="dcterms:W3CDTF">2023-11-17T09:12:00Z</dcterms:modified>
</cp:coreProperties>
</file>