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0F80" w:rsidRPr="00145D38" w:rsidRDefault="005A0F80" w:rsidP="005A0F80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橫手的城下町與俯瞰全城的天守</w:t>
      </w:r>
    </w:p>
    <w:p/>
    <w:p w:rsidR="005A0F80" w:rsidRPr="00145D38" w:rsidRDefault="005A0F80" w:rsidP="005A0F8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登上橫手公園的觀景台，可以遠眺鳥海山和橫手市區。觀景台模仿了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TW"/>
        </w:rPr>
        <w:t>古代城堡中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天守的樣式，但實際上於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1965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年才建成。然而，公園所在地卻是數百年前的橫手城舊址，直到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世紀中期，這座城堡都還矗立在此。觀景台位於公園的北端，那裡曾是當年橫手城的「二之丸」（日本城堡中地位僅次於本丸的重要部分），城內的二之丸御殿是「城代」的住所，城代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職責是為佐竹家族管理城堡。雖說當年的城堡與御殿都已不復存在，但橫手市如今的面貌與曾經是城主的兩大家族密不可分。</w:t>
      </w:r>
    </w:p>
    <w:p w:rsidR="005A0F80" w:rsidRPr="00145D38" w:rsidRDefault="005A0F80" w:rsidP="005A0F80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5A0F80" w:rsidRPr="00145D38" w:rsidRDefault="005A0F80" w:rsidP="005A0F80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/>
          <w:color w:val="000000" w:themeColor="text1"/>
          <w:sz w:val="22"/>
          <w:lang w:eastAsia="zh-TW"/>
        </w:rPr>
        <w:t>小野寺</w:t>
      </w:r>
      <w:r w:rsidRPr="00145D38">
        <w:rPr>
          <w:rFonts w:ascii="Source Han Sans TW Normal" w:eastAsia="Source Han Sans TW Normal" w:hAnsi="Source Han Sans TW Normal" w:hint="eastAsia"/>
          <w:b/>
          <w:color w:val="000000" w:themeColor="text1"/>
          <w:sz w:val="22"/>
          <w:lang w:eastAsia="zh-TW"/>
        </w:rPr>
        <w:t>家族的興</w:t>
      </w:r>
      <w:r w:rsidRPr="00145D38">
        <w:rPr>
          <w:rFonts w:ascii="SimSun" w:eastAsia="SimSun" w:hAnsi="SimSun" w:hint="eastAsia"/>
          <w:b/>
          <w:color w:val="000000" w:themeColor="text1"/>
          <w:sz w:val="22"/>
          <w:lang w:eastAsia="zh-TW"/>
        </w:rPr>
        <w:t>起</w:t>
      </w:r>
      <w:r w:rsidRPr="00145D38">
        <w:rPr>
          <w:rFonts w:eastAsia="Source Han Sans TW Normal" w:hint="eastAsia"/>
          <w:b/>
          <w:color w:val="000000" w:themeColor="text1"/>
          <w:sz w:val="22"/>
          <w:lang w:eastAsia="zh-TW"/>
        </w:rPr>
        <w:t>與橫手城的建立</w:t>
      </w:r>
    </w:p>
    <w:p w:rsidR="005A0F80" w:rsidRPr="00145D38" w:rsidRDefault="005A0F80" w:rsidP="005A0F8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橫手城為小野寺家族建造，最初也由他們佔據作為常居之地。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世紀晚期，因效忠鐮倉幕府（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1185-1333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），小野寺家族得到封賞，獲得了掌管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這個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地區的權力。此後，小野寺家族在如今的秋田縣南部逐步擴張領地，並又在數處建造了城堡。西元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1550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年前後，為了強化城堡防禦能力，橫手城築起了陡峭的土堤。據說，當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時土堤上種植了大量韭菜，不僅為了固土，還能讓土堤表面更光滑，增加敵方攀爬的難度。因此，橫手城也被稱為「韭城」。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此外，一旦城堡陷入圍困，韭菜還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能充當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應急儲糧。</w:t>
      </w:r>
    </w:p>
    <w:p w:rsidR="005A0F80" w:rsidRPr="00145D38" w:rsidRDefault="005A0F80" w:rsidP="005A0F8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小野寺家族的家臣們在橫手城所在的山腳安家落戶，催生出新的生活服務需求，於是商人與工匠開始遷往此地，這使得城堡周邊的都市「城下町」範圍擴大，日益繁榮。</w:t>
      </w:r>
    </w:p>
    <w:p w:rsidR="005A0F80" w:rsidRPr="00145D38" w:rsidRDefault="005A0F80" w:rsidP="005A0F80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5A0F80" w:rsidRPr="00145D38" w:rsidRDefault="005A0F80" w:rsidP="005A0F80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/>
          <w:color w:val="000000" w:themeColor="text1"/>
          <w:sz w:val="22"/>
          <w:lang w:eastAsia="zh-TW"/>
        </w:rPr>
        <w:t>佐竹家族接掌橫手</w:t>
      </w:r>
    </w:p>
    <w:p w:rsidR="005A0F80" w:rsidRPr="00145D38" w:rsidRDefault="005A0F80" w:rsidP="005A0F8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世紀初，日本進入戰國時代。小野寺家族原本已經站在最終的勝利者德川家族一邊，然而，他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們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的軍隊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從戰場歸來後，卻試圖收回被德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川陣營中另一盟友奪走的領地。這次進攻讓小野寺家族被視為德川家族的敵對方，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導致他們在戰爭結束後被流放到了日本西部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地區。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1602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年，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橫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手城及其城外轄地，和秋田藩（今秋田縣）一起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被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賜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予了新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領主佐竹義宣（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1570-1633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）。</w:t>
      </w:r>
    </w:p>
    <w:p w:rsidR="005A0F80" w:rsidRPr="00145D38" w:rsidRDefault="005A0F80" w:rsidP="005A0F8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佐竹家族在橫手地區建立起穩定的掌控權後，為了開闢出更多土地供家臣使用，啟動了橫手川改道工程。這些土地經領主賞賜，劃分到家臣手中，讓他們能在橫手城周邊建宅安家。商人們則在河對岸建起房屋，經營生意。</w:t>
      </w:r>
    </w:p>
    <w:p w:rsidR="005A0F80" w:rsidRPr="00145D38" w:rsidRDefault="005A0F80" w:rsidP="005A0F8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45D38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年，戊辰戰爭終結了幕府統治，此前一直隸屬於秋田藩的橫手城也毀於這場戰爭之中。人們利用城堡的殘存建築建起了秋田神社，供奉第一任和最後一任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佐竹領主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1902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年，城堡舊址改造為公園。如今它依然是當地重要的公共活動場所，包括「橫手冰雪節」在內的許多活動都會在此舉辦。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F80"/>
    <w:rsid w:val="00444234"/>
    <w:rsid w:val="005A0F8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41D18-537A-439E-B138-AA592F5E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