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1408" w:rsidRPr="00E462FE" w:rsidRDefault="007F1408">
      <w:pPr>
        <w:jc w:val="left"/>
        <w:rPr>
          <w:rFonts w:ascii="思源黑体 CN Normal" w:eastAsia="思源黑体 CN Normal" w:hAnsi="思源黑体 CN Normal" w:cs="思源黑体 CN Normal"/>
          <w:b/>
          <w:sz w:val="22"/>
          <w:lang w:eastAsia="zh-TW"/>
        </w:rPr>
      </w:pPr>
      <w:r>
        <w:rPr>
          <w:b/>
        </w:rPr>
        <w:t>延澤銀山(QR Code)</w:t>
      </w:r>
    </w:p>
    <w:p w:rsidR="007F1408" w:rsidRPr="00E462FE" w:rsidRDefault="007F1408">
      <w:pPr>
        <w:jc w:val="left"/>
        <w:rPr>
          <w:rFonts w:ascii="Times New Roman" w:eastAsia="Times New Roman" w:hAnsi="Times New Roman" w:cs="Times New Roman"/>
          <w:b/>
          <w:sz w:val="22"/>
          <w:lang w:eastAsia="zh-TW"/>
        </w:rPr>
      </w:pPr>
      <w:r/>
    </w:p>
    <w:p w:rsidR="007F1408" w:rsidRPr="00E462FE" w:rsidRDefault="007F1408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從西元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1600</w:t>
      </w:r>
      <w:r w:rsidRPr="00E462FE">
        <w:rPr>
          <w:rFonts w:ascii="Ebrima" w:eastAsia="Ebrima" w:hAnsi="Ebrima" w:cs="Ebrima"/>
          <w:sz w:val="22"/>
          <w:lang w:eastAsia="zh-TW"/>
        </w:rPr>
        <w:t>年左右起近百年的時間，銀山溫泉周圍的礦山主要由人工開採，產出的銀會運往江戶（現在的東京）幕府。延澤銀山曾有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53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條礦道，如今只有一條對外開放，這條礦道長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20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公尺，參觀的遊客可以想像數百年前礦工們的工作場景。 </w:t>
      </w:r>
    </w:p>
    <w:p w:rsidR="007F1408" w:rsidRPr="00E462FE" w:rsidRDefault="007F1408">
      <w:pPr>
        <w:jc w:val="left"/>
        <w:rPr>
          <w:rFonts w:ascii="Times New Roman" w:eastAsia="Times New Roman" w:hAnsi="Times New Roman" w:cs="Times New Roman"/>
          <w:b/>
          <w:sz w:val="22"/>
          <w:lang w:eastAsia="zh-TW"/>
        </w:rPr>
      </w:pPr>
    </w:p>
    <w:p w:rsidR="007F1408" w:rsidRPr="00E462FE" w:rsidRDefault="007F1408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 w:hint="eastAsia"/>
          <w:sz w:val="22"/>
          <w:lang w:eastAsia="zh-TW"/>
        </w:rPr>
        <w:t>這個坑道</w:t>
      </w:r>
      <w:r w:rsidRPr="00E462FE">
        <w:rPr>
          <w:rFonts w:ascii="PingFang TC" w:eastAsia="PingFang TC" w:hAnsi="PingFang TC" w:cs="PingFang TC" w:hint="eastAsia"/>
          <w:sz w:val="22"/>
          <w:lang w:eastAsia="zh-TW"/>
        </w:rPr>
        <w:t>⼀</w:t>
      </w:r>
      <w:r w:rsidRPr="00E462FE">
        <w:rPr>
          <w:rFonts w:ascii="ＭＳ 明朝" w:eastAsia="ＭＳ 明朝" w:hAnsi="ＭＳ 明朝" w:cs="ＭＳ 明朝" w:hint="eastAsia"/>
          <w:sz w:val="22"/>
          <w:lang w:eastAsia="zh-TW"/>
        </w:rPr>
        <w:t>年四季都很寒冷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，而時至今日，洞壁和地面上仍有一些發黑的區域，這是一種名為「燒掘」（字面意思是「透過焚燒來挖掘」）的開採技術所留下的痕跡。使用這種技術時，礦工用木炭生火加熱岩石，然後用冷水澆灌，直到岩石變得易碎。如此一來，礦工就能更輕鬆地擊碎岩石，取出裡面的銀礦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2A87" w:usb1="2ADF3C10" w:usb2="00000016" w:usb3="00000000" w:csb0="0006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PingFang TC">
    <w:altName w:val="Microsoft JhengHei"/>
    <w:charset w:val="88"/>
    <w:family w:val="swiss"/>
    <w:pitch w:val="variable"/>
    <w:sig w:usb0="A00002FF" w:usb1="7ACFFDFB" w:usb2="00000017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408"/>
    <w:rsid w:val="00444234"/>
    <w:rsid w:val="007F140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3788C9-C267-4E4D-95B3-7B1189C7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2023-11-17T09:16:00Z</dcterms:created>
  <dcterms:modified xsi:type="dcterms:W3CDTF">2023-11-17T09:16:00Z</dcterms:modified>
</cp:coreProperties>
</file>