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德良湖 (Web)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造訪德良湖湖畔時，可享受各式各樣祭典，露營，美食及休閒活動，⼀年四季都可吸引許多遊客前來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。不僅如此，遊客還可以在德良湖體驗單槳獨木舟、帆船運動等多采多姿的休閒娛樂。德良湖既是熱門的休閒去處，也是尾花澤市內具有重要歷史意義的地點。 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德良湖是一座水庫，儲存的水足以灌溉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230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公頃的稻田。水庫興建工程由當地的商人高宮常太郎發起，自西元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1919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年開始動工，在鄰近社區約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70,000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名工人的共同努力下，於西元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1921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年完工。此外，山形縣代表性的舞蹈「花笠舞」，便是由築堤工人們富有節奏的動作發展而來。至於湖畔則矗立著一座紀念花笠舞起源的石碑，以及一座高宮常太郎的雕像。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德良湖是划單槳獨木舟的理想場所，強風則讓此處也適合從事帆船運動。在湖中央，遊客可將綠樹成蔭的岸景盡收眼底，還能欣賞湖面的綠樹倒影。沿著環湖小路（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2.7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公里）散步或騎自行車，可以充分享受此地的季節美景，並在湖畔的熱門場所放鬆身心。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湖畔的德良湖餐廳專門供應尾花澤市的高級「雪降和牛」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。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Sun Village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則有廣闊的營地，提供可自由使用的帳篷區、可租借的露營車場地和小木屋。此外，營地的管理中心設有咖啡廳和商店，遊客可以在此租借烤肉架和其他露營設備。運動愛好者則可在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Pump Track</w:t>
      </w:r>
      <w:r w:rsidRPr="00E462FE">
        <w:rPr>
          <w:rFonts w:ascii="Ebrima" w:eastAsia="Ebrima" w:hAnsi="Ebrima" w:cs="Ebrima"/>
          <w:sz w:val="22"/>
          <w:lang w:eastAsia="zh-TW"/>
        </w:rPr>
        <w:t>（一種有斜坡和彎道可供壓抬的環形賽道，中文又稱土坡或泵道）嘗試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BMX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自行車或滑板運動，而且無論技術如何，都可在此玩得盡興。至於營地附近的「旭」玻璃工房，販售精美的玻璃藝術品，遊客還能親自體驗製作玻璃的樂趣。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393AD9" w:rsidRPr="00E462FE" w:rsidRDefault="00393AD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在冬季的「雪樂園（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Snowland</w:t>
      </w:r>
      <w:r w:rsidRPr="00E462FE">
        <w:rPr>
          <w:rFonts w:ascii="Ebrima" w:eastAsia="Ebrima" w:hAnsi="Ebrima" w:cs="Ebrima"/>
          <w:sz w:val="22"/>
          <w:lang w:eastAsia="zh-TW"/>
        </w:rPr>
        <w:t>）」營業期間，遊客可以體驗各種季節性的戶外活動，比如沿著白雪覆蓋的湖岸滑雪橇，或騎雪上摩托車。此外，冬天也是在「花笠之湯」泡湯的最佳時節，這是一間開放不過夜遊客的湖畔溫泉設施。至於春季時岸邊的櫻花盛開，五月初黃金週期間會舉行德良湖祭，特色包括馬拉松和釣魚比賽等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AD9"/>
    <w:rsid w:val="00393AD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6DE31-ACC2-491B-99ED-D7F25A4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