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AA8" w:rsidRPr="00E462FE" w:rsidRDefault="00464AA8">
      <w:pPr>
        <w:rPr>
          <w:rFonts w:ascii="Times New Roman" w:eastAsia="Times New Roman" w:hAnsi="Times New Roman" w:cs="Times New Roman"/>
          <w:sz w:val="22"/>
          <w:lang w:eastAsia="zh-TW"/>
        </w:rPr>
      </w:pPr>
      <w:r>
        <w:rPr>
          <w:b/>
        </w:rPr>
        <w:t>白銀公園(QR Code)</w:t>
      </w:r>
    </w:p>
    <w:p w:rsidR="00464AA8" w:rsidRPr="00E462FE" w:rsidRDefault="00464AA8">
      <w:pPr>
        <w:rPr>
          <w:rFonts w:ascii="Times New Roman" w:eastAsia="Times New Roman" w:hAnsi="Times New Roman" w:cs="Times New Roman"/>
          <w:b/>
          <w:sz w:val="22"/>
          <w:lang w:eastAsia="zh-TW"/>
        </w:rPr>
      </w:pPr>
      <w:r/>
    </w:p>
    <w:p w:rsidR="00464AA8" w:rsidRPr="00E462FE" w:rsidRDefault="00464AA8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白銀公園位於銀山溫泉南郊，連接這座歷史悠久的小鎮與曾是小鎮命脈，但現已關閉的礦場。公園內有一條平緩的環形步道，穿過銀山周圍樹木茂密的山丘，途經幾處自然和歷史景點。</w:t>
      </w:r>
    </w:p>
    <w:p w:rsidR="00464AA8" w:rsidRPr="00E462FE" w:rsidRDefault="00464AA8">
      <w:pPr>
        <w:rPr>
          <w:rFonts w:ascii="Times New Roman" w:eastAsia="Times New Roman" w:hAnsi="Times New Roman" w:cs="Times New Roman"/>
          <w:b/>
          <w:sz w:val="22"/>
          <w:lang w:eastAsia="zh-TW"/>
        </w:rPr>
      </w:pPr>
    </w:p>
    <w:p w:rsidR="00464AA8" w:rsidRPr="00E462FE" w:rsidRDefault="00464AA8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</w:rPr>
        <w:t>上述步道穿過落差</w:t>
      </w:r>
      <w:r w:rsidRPr="00E462FE">
        <w:rPr>
          <w:rFonts w:ascii="Times New Roman" w:eastAsia="Times New Roman" w:hAnsi="Times New Roman" w:cs="Times New Roman"/>
          <w:sz w:val="22"/>
        </w:rPr>
        <w:t>22</w:t>
      </w:r>
      <w:r w:rsidRPr="00E462FE">
        <w:rPr>
          <w:rFonts w:ascii="ＭＳ 明朝" w:eastAsia="ＭＳ 明朝" w:hAnsi="ＭＳ 明朝" w:cs="ＭＳ 明朝"/>
          <w:sz w:val="22"/>
        </w:rPr>
        <w:t>公尺的白銀瀑布和洗心峽，沿途會經過「</w:t>
      </w:r>
      <w:r w:rsidRPr="00E462FE">
        <w:rPr>
          <w:rFonts w:ascii="Times New Roman" w:eastAsia="Times New Roman" w:hAnsi="Times New Roman" w:cs="Times New Roman"/>
          <w:sz w:val="22"/>
        </w:rPr>
        <w:t>Natsu Shirazu</w:t>
      </w:r>
      <w:r w:rsidRPr="00E462FE">
        <w:rPr>
          <w:rFonts w:ascii="ＭＳ 明朝" w:eastAsia="ＭＳ 明朝" w:hAnsi="ＭＳ 明朝" w:cs="ＭＳ 明朝"/>
          <w:sz w:val="22"/>
        </w:rPr>
        <w:t>坑洞（</w:t>
      </w:r>
      <w:r w:rsidRPr="00E462FE">
        <w:rPr>
          <w:rFonts w:ascii="Meiryo UI" w:eastAsia="Meiryo UI" w:hAnsi="Meiryo UI" w:cs="Meiryo UI"/>
          <w:sz w:val="22"/>
        </w:rPr>
        <w:t>夏しらず坑）」，不妨在此休憩，感受來自地下自然涼爽的空氣。</w:t>
      </w:r>
      <w:r w:rsidRPr="00E462FE">
        <w:rPr>
          <w:rFonts w:ascii="Meiryo UI" w:eastAsia="Meiryo UI" w:hAnsi="Meiryo UI" w:cs="Meiryo UI"/>
          <w:sz w:val="22"/>
          <w:lang w:eastAsia="zh-TW"/>
        </w:rPr>
        <w:t>步道最終會通往歷史悠久的延澤銀山，其中一條礦道長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20</w:t>
      </w:r>
      <w:r w:rsidRPr="00E462FE">
        <w:rPr>
          <w:rFonts w:ascii="Meiryo UI" w:eastAsia="Meiryo UI" w:hAnsi="Meiryo UI" w:cs="Meiryo UI"/>
          <w:sz w:val="22"/>
          <w:lang w:eastAsia="zh-TW"/>
        </w:rPr>
        <w:t>公尺，參觀的遊客將有機會一探數百年前礦工們工作的環境。</w:t>
      </w:r>
    </w:p>
    <w:p w:rsidR="00464AA8" w:rsidRPr="00E462FE" w:rsidRDefault="00464AA8">
      <w:pPr>
        <w:rPr>
          <w:rFonts w:ascii="Times New Roman" w:eastAsia="Times New Roman" w:hAnsi="Times New Roman" w:cs="Times New Roman"/>
          <w:b/>
          <w:sz w:val="22"/>
          <w:lang w:eastAsia="zh-TW"/>
        </w:rPr>
      </w:pPr>
    </w:p>
    <w:p w:rsidR="00464AA8" w:rsidRPr="00E462FE" w:rsidRDefault="00464AA8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白銀公園的步道全長近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4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公里，走完全程大約需要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80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分鐘。遊客亦可選擇其中部分路段，體驗長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公里（約需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40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分鐘）或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0.8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公里的路線（約需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分鐘）。</w:t>
      </w:r>
      <w:r w:rsidRPr="00E462FE">
        <w:rPr>
          <w:rFonts w:ascii="ＭＳ 明朝" w:eastAsia="ＭＳ 明朝" w:hAnsi="ＭＳ 明朝" w:cs="ＭＳ 明朝"/>
          <w:sz w:val="22"/>
        </w:rPr>
        <w:t>冬季時步道暫停開放。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AA8"/>
    <w:rsid w:val="00444234"/>
    <w:rsid w:val="00464AA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88136-6785-4629-8ACE-4DD0578B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