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903" w:rsidRPr="000F0EFD" w:rsidRDefault="00BA5903" w:rsidP="00BA5903">
      <w:pPr>
        <w:adjustRightInd w:val="0"/>
        <w:snapToGrid w:val="0"/>
        <w:spacing w:line="240" w:lineRule="atLeast"/>
        <w:rPr>
          <w:rFonts w:eastAsia="Source Han Sans TW Normal"/>
          <w:b/>
          <w:color w:val="000000" w:themeColor="text1"/>
          <w:sz w:val="22"/>
          <w:lang w:eastAsia="zh-TW"/>
        </w:rPr>
      </w:pPr>
      <w:r>
        <w:rPr>
          <w:b/>
        </w:rPr>
        <w:t>角突：規則、任務和出場者</w:t>
      </w:r>
    </w:p>
    <w:p/>
    <w:p w:rsidR="00BA5903" w:rsidRPr="000F0EFD" w:rsidRDefault="00BA5903" w:rsidP="00BA5903">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「角突」是讓兩頭公牛相互頂撞來比拼力量和耐力的鬥牛</w:t>
      </w:r>
      <w:r w:rsidRPr="000F0EFD">
        <w:rPr>
          <w:rFonts w:ascii="Source Han Sans TW Normal" w:eastAsia="Source Han Sans TW Normal" w:hAnsi="Source Han Sans TW Normal" w:hint="eastAsia"/>
          <w:bCs/>
          <w:color w:val="000000" w:themeColor="text1"/>
          <w:sz w:val="22"/>
          <w:lang w:eastAsia="zh-TW"/>
        </w:rPr>
        <w:t>活動</w:t>
      </w:r>
      <w:r w:rsidRPr="000F0EFD">
        <w:rPr>
          <w:rFonts w:eastAsia="Source Han Sans TW Normal"/>
          <w:bCs/>
          <w:color w:val="000000" w:themeColor="text1"/>
          <w:sz w:val="22"/>
          <w:lang w:eastAsia="zh-TW"/>
        </w:rPr>
        <w:t>。裁</w:t>
      </w:r>
      <w:r w:rsidRPr="000F0EFD">
        <w:rPr>
          <w:rFonts w:ascii="Source Han Sans TW Normal" w:eastAsia="Source Han Sans TW Normal" w:hAnsi="Source Han Sans TW Normal"/>
          <w:bCs/>
          <w:color w:val="000000" w:themeColor="text1"/>
          <w:sz w:val="22"/>
          <w:lang w:eastAsia="zh-TW"/>
        </w:rPr>
        <w:t>判</w:t>
      </w:r>
      <w:r w:rsidRPr="000F0EFD">
        <w:rPr>
          <w:rFonts w:ascii="Source Han Sans TW Normal" w:eastAsia="Source Han Sans TW Normal" w:hAnsi="Source Han Sans TW Normal" w:hint="eastAsia"/>
          <w:bCs/>
          <w:color w:val="000000" w:themeColor="text1"/>
          <w:sz w:val="22"/>
          <w:lang w:eastAsia="zh-TW"/>
        </w:rPr>
        <w:t>宣布較量的開始</w:t>
      </w:r>
      <w:r w:rsidRPr="000F0EFD">
        <w:rPr>
          <w:rFonts w:eastAsia="Source Han Sans TW Normal"/>
          <w:bCs/>
          <w:color w:val="000000" w:themeColor="text1"/>
          <w:sz w:val="22"/>
          <w:lang w:eastAsia="zh-TW"/>
        </w:rPr>
        <w:t>，同時對公牛在角突中展示出的活力和意志力進行評估，以此決</w:t>
      </w:r>
      <w:r w:rsidRPr="000F0EFD">
        <w:rPr>
          <w:rFonts w:ascii="Source Han Sans TW Normal" w:eastAsia="Source Han Sans TW Normal" w:hAnsi="Source Han Sans TW Normal"/>
          <w:bCs/>
          <w:color w:val="000000" w:themeColor="text1"/>
          <w:sz w:val="22"/>
          <w:lang w:eastAsia="zh-TW"/>
        </w:rPr>
        <w:t>定</w:t>
      </w:r>
      <w:r w:rsidRPr="000F0EFD">
        <w:rPr>
          <w:rFonts w:ascii="Source Han Sans TW Normal" w:eastAsia="Source Han Sans TW Normal" w:hAnsi="Source Han Sans TW Normal" w:hint="eastAsia"/>
          <w:bCs/>
          <w:color w:val="000000" w:themeColor="text1"/>
          <w:sz w:val="22"/>
          <w:lang w:eastAsia="zh-TW"/>
        </w:rPr>
        <w:t>牠</w:t>
      </w:r>
      <w:r w:rsidRPr="000F0EFD">
        <w:rPr>
          <w:rFonts w:ascii="Source Han Sans TW Normal" w:eastAsia="Source Han Sans TW Normal" w:hAnsi="Source Han Sans TW Normal"/>
          <w:bCs/>
          <w:color w:val="000000" w:themeColor="text1"/>
          <w:sz w:val="22"/>
          <w:lang w:eastAsia="zh-TW"/>
        </w:rPr>
        <w:t>在</w:t>
      </w:r>
      <w:r w:rsidRPr="000F0EFD">
        <w:rPr>
          <w:rFonts w:eastAsia="Source Han Sans TW Normal"/>
          <w:bCs/>
          <w:color w:val="000000" w:themeColor="text1"/>
          <w:sz w:val="22"/>
          <w:lang w:eastAsia="zh-TW"/>
        </w:rPr>
        <w:t>下輪鬥牛中的對手。小千谷的角突每年</w:t>
      </w:r>
      <w:r w:rsidRPr="000F0EFD">
        <w:rPr>
          <w:rFonts w:eastAsia="Source Han Sans TW Normal"/>
          <w:bCs/>
          <w:color w:val="000000" w:themeColor="text1"/>
          <w:sz w:val="22"/>
          <w:lang w:eastAsia="zh-TW"/>
        </w:rPr>
        <w:t>5</w:t>
      </w:r>
      <w:r w:rsidRPr="000F0EFD">
        <w:rPr>
          <w:rFonts w:eastAsia="Source Han Sans TW Normal" w:hint="eastAsia"/>
          <w:bCs/>
          <w:color w:val="000000" w:themeColor="text1"/>
          <w:sz w:val="22"/>
          <w:lang w:eastAsia="zh-TW"/>
        </w:rPr>
        <w:t>～</w:t>
      </w:r>
      <w:r w:rsidRPr="000F0EFD">
        <w:rPr>
          <w:rFonts w:eastAsia="Source Han Sans TW Normal"/>
          <w:bCs/>
          <w:color w:val="000000" w:themeColor="text1"/>
          <w:sz w:val="22"/>
          <w:lang w:eastAsia="zh-TW"/>
        </w:rPr>
        <w:t>11</w:t>
      </w:r>
      <w:r w:rsidRPr="000F0EFD">
        <w:rPr>
          <w:rFonts w:eastAsia="Source Han Sans TW Normal"/>
          <w:bCs/>
          <w:color w:val="000000" w:themeColor="text1"/>
          <w:sz w:val="22"/>
          <w:lang w:eastAsia="zh-TW"/>
        </w:rPr>
        <w:t>月在小千谷鬥牛場舉行。</w:t>
      </w:r>
    </w:p>
    <w:p w:rsidR="00BA5903" w:rsidRPr="000F0EFD" w:rsidRDefault="00BA5903" w:rsidP="00BA5903">
      <w:pPr>
        <w:rPr>
          <w:rFonts w:eastAsia="Source Han Sans TW Normal"/>
          <w:bCs/>
          <w:color w:val="000000" w:themeColor="text1"/>
          <w:sz w:val="22"/>
          <w:lang w:eastAsia="zh-TW"/>
        </w:rPr>
      </w:pPr>
    </w:p>
    <w:p w:rsidR="00BA5903" w:rsidRPr="000F0EFD" w:rsidRDefault="00BA5903" w:rsidP="00BA5903">
      <w:pPr>
        <w:rPr>
          <w:rFonts w:eastAsia="Source Han Sans TW Normal"/>
          <w:b/>
          <w:color w:val="000000" w:themeColor="text1"/>
          <w:sz w:val="22"/>
          <w:lang w:eastAsia="zh-TW"/>
        </w:rPr>
      </w:pPr>
      <w:r w:rsidRPr="000F0EFD">
        <w:rPr>
          <w:rFonts w:eastAsia="Source Han Sans TW Normal"/>
          <w:b/>
          <w:color w:val="000000" w:themeColor="text1"/>
          <w:sz w:val="22"/>
          <w:lang w:eastAsia="zh-TW"/>
        </w:rPr>
        <w:t>規則</w:t>
      </w:r>
    </w:p>
    <w:p w:rsidR="00BA5903" w:rsidRPr="000F0EFD" w:rsidRDefault="00BA5903" w:rsidP="00BA5903">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角突開始，由馴牛師（日語中稱作「勢子」）帶領公牛入場，沿順時針方向繞場一周後，兩頭公牛面對面抵角互頂</w:t>
      </w:r>
      <w:r w:rsidRPr="000F0EFD">
        <w:rPr>
          <w:rFonts w:eastAsia="Source Han Sans TW Normal" w:hint="eastAsia"/>
          <w:bCs/>
          <w:color w:val="000000" w:themeColor="text1"/>
          <w:sz w:val="22"/>
          <w:lang w:eastAsia="zh-TW"/>
        </w:rPr>
        <w:t>。</w:t>
      </w:r>
      <w:r w:rsidRPr="000F0EFD">
        <w:rPr>
          <w:rFonts w:eastAsia="Source Han Sans TW Normal"/>
          <w:bCs/>
          <w:color w:val="000000" w:themeColor="text1"/>
          <w:sz w:val="22"/>
          <w:lang w:eastAsia="zh-TW"/>
        </w:rPr>
        <w:t>直到裁判宣佈</w:t>
      </w:r>
      <w:r w:rsidRPr="000F0EFD">
        <w:rPr>
          <w:rFonts w:eastAsia="Source Han Sans TW Normal" w:hint="eastAsia"/>
          <w:bCs/>
          <w:color w:val="000000" w:themeColor="text1"/>
          <w:sz w:val="22"/>
          <w:lang w:eastAsia="zh-TW"/>
        </w:rPr>
        <w:t>較量</w:t>
      </w:r>
      <w:r w:rsidRPr="000F0EFD">
        <w:rPr>
          <w:rFonts w:eastAsia="Source Han Sans TW Normal"/>
          <w:bCs/>
          <w:color w:val="000000" w:themeColor="text1"/>
          <w:sz w:val="22"/>
          <w:lang w:eastAsia="zh-TW"/>
        </w:rPr>
        <w:t>結束，馴牛師才可進場將雙方分開。裁判喊停的時間點通常在其中一頭牛即將全面壓制另一頭之時。一場角突時長大約</w:t>
      </w:r>
      <w:r w:rsidRPr="000F0EFD">
        <w:rPr>
          <w:rFonts w:eastAsia="Source Han Sans TW Normal"/>
          <w:bCs/>
          <w:color w:val="000000" w:themeColor="text1"/>
          <w:sz w:val="22"/>
          <w:lang w:eastAsia="zh-TW"/>
        </w:rPr>
        <w:t>5</w:t>
      </w:r>
      <w:r w:rsidRPr="000F0EFD">
        <w:rPr>
          <w:rFonts w:eastAsia="Source Han Sans TW Normal"/>
          <w:bCs/>
          <w:color w:val="000000" w:themeColor="text1"/>
          <w:sz w:val="22"/>
          <w:lang w:eastAsia="zh-TW"/>
        </w:rPr>
        <w:t>分鐘，規則上有嚴格的限制以保公牛不會受傷。</w:t>
      </w:r>
    </w:p>
    <w:p w:rsidR="00BA5903" w:rsidRPr="000F0EFD" w:rsidRDefault="00BA5903" w:rsidP="00BA5903">
      <w:pPr>
        <w:ind w:firstLineChars="50" w:firstLine="110"/>
        <w:rPr>
          <w:rFonts w:eastAsia="Source Han Sans TW Normal"/>
          <w:bCs/>
          <w:color w:val="000000" w:themeColor="text1"/>
          <w:sz w:val="22"/>
          <w:lang w:eastAsia="zh-TW"/>
        </w:rPr>
      </w:pPr>
    </w:p>
    <w:p w:rsidR="00BA5903" w:rsidRPr="000F0EFD" w:rsidRDefault="00BA5903" w:rsidP="00BA5903">
      <w:pPr>
        <w:rPr>
          <w:rFonts w:eastAsia="Source Han Sans TW Normal"/>
          <w:b/>
          <w:color w:val="000000" w:themeColor="text1"/>
          <w:sz w:val="22"/>
          <w:lang w:eastAsia="zh-TW"/>
        </w:rPr>
      </w:pPr>
      <w:r w:rsidRPr="000F0EFD">
        <w:rPr>
          <w:rFonts w:eastAsia="Source Han Sans TW Normal"/>
          <w:b/>
          <w:color w:val="000000" w:themeColor="text1"/>
          <w:sz w:val="22"/>
          <w:lang w:eastAsia="zh-TW"/>
        </w:rPr>
        <w:t>馴牛師</w:t>
      </w:r>
    </w:p>
    <w:p w:rsidR="00BA5903" w:rsidRPr="000F0EFD" w:rsidRDefault="00BA5903" w:rsidP="00BA5903">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開場時，</w:t>
      </w:r>
      <w:bookmarkStart w:id="0" w:name="_Hlk120271110"/>
      <w:r w:rsidRPr="000F0EFD">
        <w:rPr>
          <w:rFonts w:eastAsia="Source Han Sans TW Normal"/>
          <w:bCs/>
          <w:color w:val="000000" w:themeColor="text1"/>
          <w:sz w:val="22"/>
          <w:lang w:eastAsia="zh-TW"/>
        </w:rPr>
        <w:t>馴牛師</w:t>
      </w:r>
      <w:bookmarkEnd w:id="0"/>
      <w:r w:rsidRPr="000F0EFD">
        <w:rPr>
          <w:rFonts w:eastAsia="Source Han Sans TW Normal"/>
          <w:bCs/>
          <w:color w:val="000000" w:themeColor="text1"/>
          <w:sz w:val="22"/>
          <w:lang w:eastAsia="zh-TW"/>
        </w:rPr>
        <w:t>拍打公牛臀部讓</w:t>
      </w:r>
      <w:r w:rsidRPr="000F0EFD">
        <w:rPr>
          <w:rFonts w:ascii="Source Han Sans TW Normal" w:eastAsia="Source Han Sans TW Normal" w:hAnsi="Source Han Sans TW Normal" w:hint="eastAsia"/>
          <w:bCs/>
          <w:color w:val="000000" w:themeColor="text1"/>
          <w:sz w:val="22"/>
          <w:lang w:eastAsia="zh-TW"/>
        </w:rPr>
        <w:t>牠</w:t>
      </w:r>
      <w:r w:rsidRPr="000F0EFD">
        <w:rPr>
          <w:rFonts w:eastAsia="Source Han Sans TW Normal"/>
          <w:bCs/>
          <w:color w:val="000000" w:themeColor="text1"/>
          <w:sz w:val="22"/>
          <w:lang w:eastAsia="zh-TW"/>
        </w:rPr>
        <w:t>往前沖，口裡還高喊「</w:t>
      </w:r>
      <w:r w:rsidRPr="000F0EFD">
        <w:rPr>
          <w:rFonts w:eastAsia="Source Han Sans TW Normal"/>
          <w:bCs/>
          <w:color w:val="000000" w:themeColor="text1"/>
          <w:sz w:val="22"/>
          <w:lang w:eastAsia="zh-TW"/>
        </w:rPr>
        <w:t>yoshita</w:t>
      </w:r>
      <w:r w:rsidRPr="000F0EFD">
        <w:rPr>
          <w:rFonts w:ascii="Source Han Sans TW Normal" w:eastAsia="Source Han Sans TW Normal" w:hAnsi="Source Han Sans TW Normal"/>
          <w:bCs/>
          <w:color w:val="000000" w:themeColor="text1"/>
          <w:sz w:val="22"/>
          <w:lang w:eastAsia="zh-TW"/>
        </w:rPr>
        <w:t>——</w:t>
      </w:r>
      <w:r w:rsidRPr="000F0EFD">
        <w:rPr>
          <w:rFonts w:eastAsia="Source Han Sans TW Normal"/>
          <w:bCs/>
          <w:color w:val="000000" w:themeColor="text1"/>
          <w:sz w:val="22"/>
          <w:lang w:eastAsia="zh-TW"/>
        </w:rPr>
        <w:t>」即當地方言「上！」的意思。一旦公牛表現出過強的攻擊性，角突就會被叫停，這時馴牛師又要上場執行將兩頭鬥牛拉開的艱巨任務。馴牛師這一工作對速度、直覺和技巧都有很高要求，需要掌握多方面技能，除了運用繩索，還要具備驅趕發怒的公牛以避免衝突的快速反應能力。</w:t>
      </w:r>
    </w:p>
    <w:p w:rsidR="00BA5903" w:rsidRPr="000F0EFD" w:rsidRDefault="00BA5903" w:rsidP="00BA5903">
      <w:pPr>
        <w:rPr>
          <w:rFonts w:eastAsia="Source Han Sans TW Normal"/>
          <w:bCs/>
          <w:color w:val="000000" w:themeColor="text1"/>
          <w:sz w:val="22"/>
          <w:lang w:eastAsia="zh-TW"/>
        </w:rPr>
      </w:pPr>
    </w:p>
    <w:p w:rsidR="00BA5903" w:rsidRPr="000F0EFD" w:rsidRDefault="00BA5903" w:rsidP="00BA5903">
      <w:pPr>
        <w:rPr>
          <w:rFonts w:eastAsia="Source Han Sans TW Normal"/>
          <w:b/>
          <w:color w:val="000000" w:themeColor="text1"/>
          <w:sz w:val="22"/>
          <w:lang w:eastAsia="zh-TW"/>
        </w:rPr>
      </w:pPr>
      <w:r w:rsidRPr="000F0EFD">
        <w:rPr>
          <w:rFonts w:eastAsia="Source Han Sans TW Normal"/>
          <w:b/>
          <w:color w:val="000000" w:themeColor="text1"/>
          <w:sz w:val="22"/>
          <w:lang w:eastAsia="zh-TW"/>
        </w:rPr>
        <w:t>牛</w:t>
      </w:r>
    </w:p>
    <w:p w:rsidR="00BA5903" w:rsidRPr="000F0EFD" w:rsidRDefault="00BA5903" w:rsidP="00BA5903">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產自岩手縣的南部短角牛因其體型和對小千谷寒冬的適應能力受到青睞。這些身軀龐大的公牛初登鬥牛場時大約</w:t>
      </w:r>
      <w:r w:rsidRPr="000F0EFD">
        <w:rPr>
          <w:rFonts w:eastAsia="Source Han Sans TW Normal"/>
          <w:bCs/>
          <w:color w:val="000000" w:themeColor="text1"/>
          <w:sz w:val="22"/>
          <w:lang w:eastAsia="zh-TW"/>
        </w:rPr>
        <w:t>3</w:t>
      </w:r>
      <w:r w:rsidRPr="000F0EFD">
        <w:rPr>
          <w:rFonts w:eastAsia="Source Han Sans TW Normal"/>
          <w:bCs/>
          <w:color w:val="000000" w:themeColor="text1"/>
          <w:sz w:val="22"/>
          <w:lang w:eastAsia="zh-TW"/>
        </w:rPr>
        <w:t>歲，體重一般在</w:t>
      </w:r>
      <w:r w:rsidRPr="000F0EFD">
        <w:rPr>
          <w:rFonts w:eastAsia="Source Han Sans TW Normal"/>
          <w:bCs/>
          <w:color w:val="000000" w:themeColor="text1"/>
          <w:sz w:val="22"/>
          <w:lang w:eastAsia="zh-TW"/>
        </w:rPr>
        <w:t>700</w:t>
      </w:r>
      <w:r w:rsidRPr="000F0EFD">
        <w:rPr>
          <w:rFonts w:eastAsia="Source Han Sans TW Normal"/>
          <w:bCs/>
          <w:color w:val="000000" w:themeColor="text1"/>
          <w:sz w:val="22"/>
          <w:lang w:eastAsia="zh-TW"/>
        </w:rPr>
        <w:t>～</w:t>
      </w:r>
      <w:r w:rsidRPr="000F0EFD">
        <w:rPr>
          <w:rFonts w:eastAsia="Source Han Sans TW Normal"/>
          <w:bCs/>
          <w:color w:val="000000" w:themeColor="text1"/>
          <w:sz w:val="22"/>
          <w:lang w:eastAsia="zh-TW"/>
        </w:rPr>
        <w:t>1100</w:t>
      </w:r>
      <w:r w:rsidRPr="000F0EFD">
        <w:rPr>
          <w:rFonts w:eastAsia="Source Han Sans TW Normal"/>
          <w:bCs/>
          <w:color w:val="000000" w:themeColor="text1"/>
          <w:sz w:val="22"/>
          <w:lang w:eastAsia="zh-TW"/>
        </w:rPr>
        <w:t>公斤。有些鬥牛入場時會發出一連串低吼咆哮，說明</w:t>
      </w:r>
      <w:r w:rsidRPr="000F0EFD">
        <w:rPr>
          <w:rFonts w:ascii="Source Han Sans TW Normal" w:eastAsia="Source Han Sans TW Normal" w:hAnsi="Source Han Sans TW Normal" w:hint="eastAsia"/>
          <w:bCs/>
          <w:color w:val="000000" w:themeColor="text1"/>
          <w:sz w:val="22"/>
          <w:lang w:eastAsia="zh-TW"/>
        </w:rPr>
        <w:t>牠</w:t>
      </w:r>
      <w:r w:rsidRPr="000F0EFD">
        <w:rPr>
          <w:rFonts w:eastAsia="Source Han Sans TW Normal"/>
          <w:bCs/>
          <w:color w:val="000000" w:themeColor="text1"/>
          <w:sz w:val="22"/>
          <w:lang w:eastAsia="zh-TW"/>
        </w:rPr>
        <w:t>們已經迫不及待要和對手搏鬥了。</w:t>
      </w:r>
    </w:p>
    <w:p w:rsidR="00BA5903" w:rsidRPr="000F0EFD" w:rsidRDefault="00BA5903" w:rsidP="00BA5903">
      <w:pPr>
        <w:ind w:firstLineChars="50" w:firstLine="110"/>
        <w:rPr>
          <w:rFonts w:eastAsia="Source Han Sans TW Normal"/>
          <w:bCs/>
          <w:color w:val="000000" w:themeColor="text1"/>
          <w:sz w:val="22"/>
          <w:lang w:eastAsia="zh-TW"/>
        </w:rPr>
      </w:pPr>
    </w:p>
    <w:p w:rsidR="00BA5903" w:rsidRPr="000F0EFD" w:rsidRDefault="00BA5903" w:rsidP="00BA5903">
      <w:pPr>
        <w:rPr>
          <w:rFonts w:eastAsia="SimSun"/>
          <w:b/>
          <w:color w:val="000000" w:themeColor="text1"/>
          <w:sz w:val="22"/>
          <w:lang w:eastAsia="zh-TW"/>
        </w:rPr>
      </w:pPr>
      <w:r w:rsidRPr="000F0EFD">
        <w:rPr>
          <w:rFonts w:eastAsia="Source Han Sans TW Normal" w:hint="eastAsia"/>
          <w:b/>
          <w:color w:val="000000" w:themeColor="text1"/>
          <w:sz w:val="22"/>
          <w:lang w:eastAsia="zh-TW"/>
        </w:rPr>
        <w:t>活動程序</w:t>
      </w:r>
    </w:p>
    <w:p w:rsidR="00BA5903" w:rsidRPr="000F0EFD" w:rsidRDefault="00BA5903" w:rsidP="00BA5903">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在小千谷每年</w:t>
      </w:r>
      <w:r w:rsidRPr="000F0EFD">
        <w:rPr>
          <w:rFonts w:eastAsia="Source Han Sans TW Normal"/>
          <w:bCs/>
          <w:color w:val="000000" w:themeColor="text1"/>
          <w:sz w:val="22"/>
          <w:lang w:eastAsia="zh-TW"/>
        </w:rPr>
        <w:t>5</w:t>
      </w:r>
      <w:r w:rsidRPr="000F0EFD">
        <w:rPr>
          <w:rFonts w:eastAsia="Source Han Sans TW Normal" w:hint="eastAsia"/>
          <w:bCs/>
          <w:color w:val="000000" w:themeColor="text1"/>
          <w:sz w:val="22"/>
          <w:lang w:eastAsia="zh-TW"/>
        </w:rPr>
        <w:t>～</w:t>
      </w:r>
      <w:r w:rsidRPr="000F0EFD">
        <w:rPr>
          <w:rFonts w:eastAsia="Source Han Sans TW Normal"/>
          <w:bCs/>
          <w:color w:val="000000" w:themeColor="text1"/>
          <w:sz w:val="22"/>
          <w:lang w:eastAsia="zh-TW"/>
        </w:rPr>
        <w:t>11</w:t>
      </w:r>
      <w:r w:rsidRPr="000F0EFD">
        <w:rPr>
          <w:rFonts w:eastAsia="Source Han Sans TW Normal" w:hint="eastAsia"/>
          <w:bCs/>
          <w:color w:val="000000" w:themeColor="text1"/>
          <w:sz w:val="22"/>
          <w:lang w:eastAsia="zh-TW"/>
        </w:rPr>
        <w:t>月</w:t>
      </w:r>
      <w:r w:rsidRPr="000F0EFD">
        <w:rPr>
          <w:rFonts w:eastAsia="Source Han Sans TW Normal"/>
          <w:bCs/>
          <w:color w:val="000000" w:themeColor="text1"/>
          <w:sz w:val="22"/>
          <w:lang w:eastAsia="zh-TW"/>
        </w:rPr>
        <w:t>的角突季期間，每月會選取一天舉辦角突，每次大約有</w:t>
      </w:r>
      <w:r w:rsidRPr="000F0EFD">
        <w:rPr>
          <w:rFonts w:eastAsia="Source Han Sans TW Normal"/>
          <w:bCs/>
          <w:color w:val="000000" w:themeColor="text1"/>
          <w:sz w:val="22"/>
          <w:lang w:eastAsia="zh-TW"/>
        </w:rPr>
        <w:t>15</w:t>
      </w:r>
      <w:r w:rsidRPr="000F0EFD">
        <w:rPr>
          <w:rFonts w:eastAsia="Source Han Sans TW Normal"/>
          <w:bCs/>
          <w:color w:val="000000" w:themeColor="text1"/>
          <w:sz w:val="22"/>
          <w:lang w:eastAsia="zh-TW"/>
        </w:rPr>
        <w:t>～</w:t>
      </w:r>
      <w:r w:rsidRPr="000F0EFD">
        <w:rPr>
          <w:rFonts w:eastAsia="Source Han Sans TW Normal"/>
          <w:bCs/>
          <w:color w:val="000000" w:themeColor="text1"/>
          <w:sz w:val="22"/>
          <w:lang w:eastAsia="zh-TW"/>
        </w:rPr>
        <w:t>20</w:t>
      </w:r>
      <w:r w:rsidRPr="000F0EFD">
        <w:rPr>
          <w:rFonts w:eastAsia="Source Han Sans TW Normal"/>
          <w:bCs/>
          <w:color w:val="000000" w:themeColor="text1"/>
          <w:sz w:val="22"/>
          <w:lang w:eastAsia="zh-TW"/>
        </w:rPr>
        <w:t>場，陣容會提前幾天發佈。當天的最後</w:t>
      </w:r>
      <w:r w:rsidRPr="000F0EFD">
        <w:rPr>
          <w:rFonts w:eastAsia="Source Han Sans TW Normal"/>
          <w:bCs/>
          <w:color w:val="000000" w:themeColor="text1"/>
          <w:sz w:val="22"/>
          <w:lang w:eastAsia="zh-TW"/>
        </w:rPr>
        <w:t>3</w:t>
      </w:r>
      <w:r w:rsidRPr="000F0EFD">
        <w:rPr>
          <w:rFonts w:eastAsia="Source Han Sans TW Normal"/>
          <w:bCs/>
          <w:color w:val="000000" w:themeColor="text1"/>
          <w:sz w:val="22"/>
          <w:lang w:eastAsia="zh-TW"/>
        </w:rPr>
        <w:t>場角突被稱為「終三番」，出場選手是</w:t>
      </w:r>
      <w:r w:rsidRPr="000F0EFD">
        <w:rPr>
          <w:rFonts w:eastAsia="Source Han Sans TW Normal" w:hint="eastAsia"/>
          <w:bCs/>
          <w:color w:val="000000" w:themeColor="text1"/>
          <w:sz w:val="22"/>
          <w:lang w:eastAsia="zh-TW"/>
        </w:rPr>
        <w:t>之前的</w:t>
      </w:r>
      <w:r w:rsidRPr="000F0EFD">
        <w:rPr>
          <w:rFonts w:eastAsia="Source Han Sans TW Normal"/>
          <w:bCs/>
          <w:color w:val="000000" w:themeColor="text1"/>
          <w:sz w:val="22"/>
          <w:lang w:eastAsia="zh-TW"/>
        </w:rPr>
        <w:t>角突中最強壯的幾頭公牛。總冠軍在每年</w:t>
      </w:r>
      <w:r w:rsidRPr="000F0EFD">
        <w:rPr>
          <w:rFonts w:eastAsia="Source Han Sans TW Normal"/>
          <w:bCs/>
          <w:color w:val="000000" w:themeColor="text1"/>
          <w:sz w:val="22"/>
          <w:lang w:eastAsia="zh-TW"/>
        </w:rPr>
        <w:t>11</w:t>
      </w:r>
      <w:r w:rsidRPr="000F0EFD">
        <w:rPr>
          <w:rFonts w:eastAsia="Source Han Sans TW Normal"/>
          <w:bCs/>
          <w:color w:val="000000" w:themeColor="text1"/>
          <w:sz w:val="22"/>
          <w:lang w:eastAsia="zh-TW"/>
        </w:rPr>
        <w:t>月的最後一場角突中誕生，這個榮譽屬於整個角突季最無畏、最堅忍的鬥牛。</w:t>
      </w:r>
    </w:p>
    <w:p w:rsidR="00BA5903" w:rsidRPr="000F0EFD" w:rsidRDefault="00BA5903" w:rsidP="00BA5903">
      <w:pPr>
        <w:ind w:firstLineChars="50" w:firstLine="110"/>
        <w:rPr>
          <w:rFonts w:eastAsia="Source Han Sans TW Normal"/>
          <w:bCs/>
          <w:color w:val="000000" w:themeColor="text1"/>
          <w:sz w:val="22"/>
          <w:lang w:eastAsia="zh-TW"/>
        </w:rPr>
      </w:pPr>
    </w:p>
    <w:p w:rsidR="00BA5903" w:rsidRPr="000F0EFD" w:rsidRDefault="00BA5903" w:rsidP="00BA5903">
      <w:pPr>
        <w:rPr>
          <w:rFonts w:eastAsia="Source Han Sans TW Normal"/>
          <w:b/>
          <w:color w:val="000000" w:themeColor="text1"/>
          <w:sz w:val="22"/>
          <w:lang w:eastAsia="zh-TW"/>
        </w:rPr>
      </w:pPr>
      <w:r w:rsidRPr="000F0EFD">
        <w:rPr>
          <w:rFonts w:eastAsia="Source Han Sans TW Normal"/>
          <w:b/>
          <w:color w:val="000000" w:themeColor="text1"/>
          <w:sz w:val="22"/>
          <w:lang w:eastAsia="zh-TW"/>
        </w:rPr>
        <w:t>牛主人</w:t>
      </w:r>
    </w:p>
    <w:p w:rsidR="00BA5903" w:rsidRPr="000F0EFD" w:rsidRDefault="00BA5903" w:rsidP="00BA5903">
      <w:pPr>
        <w:ind w:firstLineChars="200" w:firstLine="440"/>
        <w:rPr>
          <w:rFonts w:eastAsia="Source Han Sans TW Normal"/>
          <w:bCs/>
          <w:color w:val="000000" w:themeColor="text1"/>
          <w:sz w:val="22"/>
          <w:lang w:eastAsia="zh-TW"/>
        </w:rPr>
      </w:pPr>
      <w:r w:rsidRPr="000F0EFD">
        <w:rPr>
          <w:rFonts w:eastAsia="Source Han Sans TW Normal" w:hint="eastAsia"/>
          <w:bCs/>
          <w:color w:val="000000" w:themeColor="text1"/>
          <w:sz w:val="22"/>
          <w:lang w:eastAsia="zh-TW"/>
        </w:rPr>
        <w:t>參與角突的</w:t>
      </w:r>
      <w:r w:rsidRPr="000F0EFD">
        <w:rPr>
          <w:rFonts w:eastAsia="Source Han Sans TW Normal"/>
          <w:bCs/>
          <w:color w:val="000000" w:themeColor="text1"/>
          <w:sz w:val="22"/>
          <w:lang w:eastAsia="zh-TW"/>
        </w:rPr>
        <w:t>公牛的主人可以是個人、家庭、親友團或公司。擁有這樣一頭牛意味著要每天給牠餵食、梳毛、訓練並清潔，需要付出全部的精力。進入現代社會前，公牛因在犁田和運貨上勞苦功高</w:t>
      </w:r>
      <w:r w:rsidRPr="000F0EFD">
        <w:rPr>
          <w:rFonts w:eastAsia="Source Han Sans TW Normal" w:hint="eastAsia"/>
          <w:bCs/>
          <w:color w:val="000000" w:themeColor="text1"/>
          <w:sz w:val="22"/>
          <w:lang w:eastAsia="zh-TW"/>
        </w:rPr>
        <w:t>而</w:t>
      </w:r>
      <w:r w:rsidRPr="000F0EFD">
        <w:rPr>
          <w:rFonts w:eastAsia="Source Han Sans TW Normal"/>
          <w:bCs/>
          <w:color w:val="000000" w:themeColor="text1"/>
          <w:sz w:val="22"/>
          <w:lang w:eastAsia="zh-TW"/>
        </w:rPr>
        <w:t>被視作家庭一員，通常和主人住在同一個屋簷下。如今的牛主人大多將牛養在小千谷東山地區鬥牛場附近的共用牛舍中。</w:t>
      </w:r>
    </w:p>
    <w:p w:rsidR="00BA5903" w:rsidRPr="000F0EFD" w:rsidRDefault="00BA5903" w:rsidP="00BA5903">
      <w:pPr>
        <w:ind w:firstLineChars="50" w:firstLine="110"/>
        <w:rPr>
          <w:rFonts w:eastAsia="Source Han Sans TW Normal"/>
          <w:bCs/>
          <w:color w:val="000000" w:themeColor="text1"/>
          <w:sz w:val="22"/>
          <w:lang w:eastAsia="zh-TW"/>
        </w:rPr>
      </w:pPr>
    </w:p>
    <w:p w:rsidR="00BA5903" w:rsidRPr="000F0EFD" w:rsidRDefault="00BA5903" w:rsidP="00BA5903">
      <w:pPr>
        <w:rPr>
          <w:rFonts w:eastAsia="Source Han Sans TW Normal"/>
          <w:b/>
          <w:color w:val="000000" w:themeColor="text1"/>
          <w:sz w:val="22"/>
          <w:lang w:eastAsia="zh-TW"/>
        </w:rPr>
      </w:pPr>
      <w:r w:rsidRPr="000F0EFD">
        <w:rPr>
          <w:rFonts w:eastAsia="Source Han Sans TW Normal"/>
          <w:b/>
          <w:color w:val="000000" w:themeColor="text1"/>
          <w:sz w:val="22"/>
          <w:lang w:eastAsia="zh-TW"/>
        </w:rPr>
        <w:t>鬥牛場</w:t>
      </w:r>
    </w:p>
    <w:p w:rsidR="00BA5903" w:rsidRPr="000F0EFD" w:rsidRDefault="00BA5903" w:rsidP="00BA5903">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鬥牛場位於小千谷東山地區的山間，設有露天座位和頂篷座位，場外有賣小吃、清酒和角突相關產品的小攤販。鬥牛場附近有一塊龐大的牛形巨石，可惜在</w:t>
      </w:r>
      <w:r w:rsidRPr="000F0EFD">
        <w:rPr>
          <w:rFonts w:eastAsia="Source Han Sans TW Normal"/>
          <w:bCs/>
          <w:color w:val="000000" w:themeColor="text1"/>
          <w:sz w:val="22"/>
          <w:lang w:eastAsia="zh-TW"/>
        </w:rPr>
        <w:t>2004</w:t>
      </w:r>
      <w:r w:rsidRPr="000F0EFD">
        <w:rPr>
          <w:rFonts w:eastAsia="Source Han Sans TW Normal"/>
          <w:bCs/>
          <w:color w:val="000000" w:themeColor="text1"/>
          <w:sz w:val="22"/>
          <w:lang w:eastAsia="zh-TW"/>
        </w:rPr>
        <w:t>年的新潟中越地震中裂成了兩半。這塊巨石現在被當做</w:t>
      </w:r>
      <w:r w:rsidRPr="000F0EFD">
        <w:rPr>
          <w:rFonts w:eastAsia="Source Han Sans TW Normal" w:hint="eastAsia"/>
          <w:bCs/>
          <w:color w:val="000000" w:themeColor="text1"/>
          <w:sz w:val="22"/>
          <w:lang w:eastAsia="zh-TW"/>
        </w:rPr>
        <w:t>地區</w:t>
      </w:r>
      <w:r w:rsidRPr="000F0EFD">
        <w:rPr>
          <w:rFonts w:eastAsia="Source Han Sans TW Normal"/>
          <w:bCs/>
          <w:color w:val="000000" w:themeColor="text1"/>
          <w:sz w:val="22"/>
          <w:lang w:eastAsia="zh-TW"/>
        </w:rPr>
        <w:t>復甦的象徵和地震遇難者紀念碑。</w:t>
      </w:r>
    </w:p>
    <w:p w:rsidR="00BA5903" w:rsidRPr="000F0EFD" w:rsidRDefault="00BA5903" w:rsidP="00BA5903">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角突在每年</w:t>
      </w:r>
      <w:r w:rsidRPr="000F0EFD">
        <w:rPr>
          <w:rFonts w:eastAsia="Source Han Sans TW Normal"/>
          <w:bCs/>
          <w:color w:val="000000" w:themeColor="text1"/>
          <w:sz w:val="22"/>
          <w:lang w:eastAsia="zh-TW"/>
        </w:rPr>
        <w:t>5</w:t>
      </w:r>
      <w:r w:rsidRPr="000F0EFD">
        <w:rPr>
          <w:rFonts w:eastAsia="Source Han Sans TW Normal" w:hint="eastAsia"/>
          <w:bCs/>
          <w:color w:val="000000" w:themeColor="text1"/>
          <w:sz w:val="22"/>
          <w:lang w:eastAsia="zh-TW"/>
        </w:rPr>
        <w:t>～</w:t>
      </w:r>
      <w:r w:rsidRPr="000F0EFD">
        <w:rPr>
          <w:rFonts w:eastAsia="Source Han Sans TW Normal"/>
          <w:bCs/>
          <w:color w:val="000000" w:themeColor="text1"/>
          <w:sz w:val="22"/>
          <w:lang w:eastAsia="zh-TW"/>
        </w:rPr>
        <w:t>11</w:t>
      </w:r>
      <w:r w:rsidRPr="000F0EFD">
        <w:rPr>
          <w:rFonts w:eastAsia="Source Han Sans TW Normal"/>
          <w:bCs/>
          <w:color w:val="000000" w:themeColor="text1"/>
          <w:sz w:val="22"/>
          <w:lang w:eastAsia="zh-TW"/>
        </w:rPr>
        <w:t>月間每月舉辦一次，建議提前查詢票價和座位。</w:t>
      </w:r>
      <w:r w:rsidRPr="000F0EFD">
        <w:rPr>
          <w:rFonts w:eastAsia="Source Han Sans TW Normal" w:hint="eastAsia"/>
          <w:bCs/>
          <w:color w:val="000000" w:themeColor="text1"/>
          <w:sz w:val="22"/>
          <w:lang w:eastAsia="zh-TW"/>
        </w:rPr>
        <w:t>鬥牛</w:t>
      </w:r>
      <w:r w:rsidRPr="000F0EFD">
        <w:rPr>
          <w:rFonts w:eastAsia="Source Han Sans TW Normal"/>
          <w:bCs/>
          <w:color w:val="000000" w:themeColor="text1"/>
          <w:sz w:val="22"/>
          <w:lang w:eastAsia="zh-TW"/>
        </w:rPr>
        <w:t>場提供現場英語解</w:t>
      </w:r>
      <w:r w:rsidRPr="000F0EFD">
        <w:rPr>
          <w:rFonts w:eastAsia="Source Han Sans TW Normal" w:hint="eastAsia"/>
          <w:bCs/>
          <w:color w:val="000000" w:themeColor="text1"/>
          <w:sz w:val="22"/>
          <w:lang w:eastAsia="zh-TW"/>
        </w:rPr>
        <w:t>説。</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903"/>
    <w:rsid w:val="00444234"/>
    <w:rsid w:val="00BA590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0EA2DE-9368-49B5-BB92-1EA81E7D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