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40C2" w:rsidRPr="00AD3F94" w:rsidRDefault="00D040C2" w:rsidP="00D040C2">
      <w:pPr>
        <w:rPr>
          <w:rFonts w:eastAsia="Source Han Sans TW Normal"/>
          <w:b/>
          <w:color w:val="000000" w:themeColor="text1"/>
          <w:sz w:val="22"/>
          <w:lang w:eastAsia="zh-TW"/>
        </w:rPr>
      </w:pPr>
      <w:r>
        <w:rPr>
          <w:b/>
        </w:rPr>
        <w:t>革命性技術：登窯</w:t>
      </w:r>
    </w:p>
    <w:p/>
    <w:p w:rsidR="00D040C2" w:rsidRPr="00AD3F94" w:rsidRDefault="00D040C2" w:rsidP="00D040C2">
      <w:pPr>
        <w:ind w:firstLine="440"/>
        <w:rPr>
          <w:rFonts w:eastAsia="Source Han Sans TW Normal"/>
          <w:bCs/>
          <w:color w:val="000000" w:themeColor="text1"/>
          <w:sz w:val="22"/>
          <w:lang w:eastAsia="zh-TW"/>
        </w:rPr>
      </w:pPr>
      <w:r w:rsidRPr="00AD3F94">
        <w:rPr>
          <w:rFonts w:eastAsia="Source Han Sans TW Normal"/>
          <w:bCs/>
          <w:color w:val="000000" w:themeColor="text1"/>
          <w:sz w:val="22"/>
          <w:lang w:eastAsia="zh-TW"/>
        </w:rPr>
        <w:t>與窖窯</w:t>
      </w:r>
      <w:r w:rsidRPr="00AD3F94">
        <w:rPr>
          <w:rFonts w:ascii="Source Han Sans TW Normal" w:eastAsia="Source Han Sans TW Normal" w:hAnsi="Source Han Sans TW Normal" w:hint="eastAsia"/>
          <w:bCs/>
          <w:color w:val="000000" w:themeColor="text1"/>
          <w:sz w:val="22"/>
          <w:lang w:eastAsia="zh-TW"/>
        </w:rPr>
        <w:t>（穴窯）</w:t>
      </w:r>
      <w:r w:rsidRPr="00AD3F94">
        <w:rPr>
          <w:rFonts w:eastAsia="Source Han Sans TW Normal"/>
          <w:bCs/>
          <w:color w:val="000000" w:themeColor="text1"/>
          <w:sz w:val="22"/>
          <w:lang w:eastAsia="zh-TW"/>
        </w:rPr>
        <w:t>和大窯一樣，較晚出現的登窯也來自中國。這種新型窯爐以其大容量、低耗能改變了</w:t>
      </w:r>
      <w:r w:rsidRPr="00AD3F94">
        <w:rPr>
          <w:rFonts w:eastAsia="Source Han Sans TW Normal"/>
          <w:bCs/>
          <w:color w:val="000000" w:themeColor="text1"/>
          <w:sz w:val="22"/>
          <w:lang w:eastAsia="zh-TW"/>
        </w:rPr>
        <w:t>17</w:t>
      </w:r>
      <w:r w:rsidRPr="00AD3F94">
        <w:rPr>
          <w:rFonts w:eastAsia="Source Han Sans TW Normal"/>
          <w:bCs/>
          <w:color w:val="000000" w:themeColor="text1"/>
          <w:sz w:val="22"/>
          <w:lang w:eastAsia="zh-TW"/>
        </w:rPr>
        <w:t>世紀日本的陶瓷產業狀況。</w:t>
      </w:r>
    </w:p>
    <w:p w:rsidR="00D040C2" w:rsidRPr="00AD3F94" w:rsidRDefault="00D040C2" w:rsidP="00D040C2">
      <w:pPr>
        <w:ind w:firstLine="440"/>
        <w:rPr>
          <w:rFonts w:eastAsia="Source Han Sans TW Normal"/>
          <w:bCs/>
          <w:color w:val="000000" w:themeColor="text1"/>
          <w:sz w:val="22"/>
          <w:lang w:eastAsia="zh-TW"/>
        </w:rPr>
      </w:pPr>
      <w:r w:rsidRPr="00AD3F94">
        <w:rPr>
          <w:rFonts w:eastAsia="Source Han Sans TW Normal"/>
          <w:bCs/>
          <w:color w:val="000000" w:themeColor="text1"/>
          <w:sz w:val="22"/>
          <w:lang w:eastAsia="zh-TW"/>
        </w:rPr>
        <w:t>正如這張圖解所示，登窯由一系列沿山坡攀爬的相連窯室組成。大窯等單室窯爐熄火後需等待數日至窯內徹底冷卻才能開窯取出成品，不僅浪費餘熱，且到燒製下一爐時又得重新點火升溫。而在登窯裡，最下方的第一個窯室燒製完成後的餘熱，可以用來加熱第二個窯室，再通過在第二個窯室側面的爐門添柴加火，進一步提升窯室溫度。以此類推，直到「登」上最高處的窖室。除了節能高效之外，這樣的設計還便於調控單個窯室的爐溫，從而達成一爐燒製不同品類陶器。</w:t>
      </w:r>
    </w:p>
    <w:p w:rsidR="00D040C2" w:rsidRPr="00AD3F94" w:rsidRDefault="00D040C2" w:rsidP="00D040C2">
      <w:pPr>
        <w:ind w:firstLine="440"/>
        <w:rPr>
          <w:rFonts w:eastAsia="Source Han Sans TW Normal"/>
          <w:bCs/>
          <w:color w:val="000000" w:themeColor="text1"/>
          <w:sz w:val="22"/>
          <w:lang w:eastAsia="zh-TW"/>
        </w:rPr>
      </w:pPr>
      <w:r w:rsidRPr="00AD3F94">
        <w:rPr>
          <w:rFonts w:eastAsia="Source Han Sans TW Normal"/>
          <w:bCs/>
          <w:color w:val="000000" w:themeColor="text1"/>
          <w:sz w:val="22"/>
          <w:lang w:eastAsia="zh-TW"/>
        </w:rPr>
        <w:t>大型登窯一次可以燒製超過</w:t>
      </w:r>
      <w:r w:rsidRPr="00AD3F94">
        <w:rPr>
          <w:rFonts w:eastAsia="Source Han Sans TW Normal"/>
          <w:bCs/>
          <w:color w:val="000000" w:themeColor="text1"/>
          <w:sz w:val="22"/>
          <w:lang w:eastAsia="zh-TW"/>
        </w:rPr>
        <w:t>10</w:t>
      </w:r>
      <w:r w:rsidRPr="00AD3F94">
        <w:rPr>
          <w:rFonts w:eastAsia="Source Han Sans TW Normal"/>
          <w:bCs/>
          <w:color w:val="000000" w:themeColor="text1"/>
          <w:sz w:val="22"/>
          <w:lang w:eastAsia="zh-TW"/>
        </w:rPr>
        <w:t>萬件單品，美濃陶業因此大幅度提升了產量，以滿足市場對美濃陶瓷新</w:t>
      </w:r>
      <w:r w:rsidRPr="00AD3F94">
        <w:rPr>
          <w:rFonts w:eastAsia="Source Han Sans TW Normal" w:hint="eastAsia"/>
          <w:bCs/>
          <w:color w:val="000000" w:themeColor="text1"/>
          <w:sz w:val="22"/>
          <w:lang w:eastAsia="zh-TW"/>
        </w:rPr>
        <w:t>流派</w:t>
      </w:r>
      <w:r w:rsidRPr="00AD3F94">
        <w:rPr>
          <w:rFonts w:eastAsia="Source Han Sans TW Normal"/>
          <w:bCs/>
          <w:color w:val="000000" w:themeColor="text1"/>
          <w:sz w:val="22"/>
          <w:lang w:eastAsia="zh-TW"/>
        </w:rPr>
        <w:t>「織部」日益高漲的需求。</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040C2"/>
    <w:rsid w:val="00444234"/>
    <w:rsid w:val="00C42597"/>
    <w:rsid w:val="00D04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BFA9C18-2534-400A-99E5-81375B8D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2023-11-17T09:02:00Z</dcterms:created>
  <dcterms:modified xsi:type="dcterms:W3CDTF">2023-11-17T09:02:00Z</dcterms:modified>
</cp:coreProperties>
</file>