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32FE" w:rsidRPr="00052619" w:rsidRDefault="008332FE" w:rsidP="008332F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舉母神社</w:t>
      </w:r>
    </w:p>
    <w:p/>
    <w:p w:rsidR="008332FE" w:rsidRPr="00052619" w:rsidRDefault="008332FE" w:rsidP="008332FE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舉母神社位於豐田市中心，數百年來一直在當地人的精神和社交生活中佔有重要地位。神社被認為建於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12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世紀，名字取自以豐田市為中心的愛知縣東部的舊稱「舉母藩」，在整個江戶時代（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）它都受到當地大名領主的資助和臣民的崇敬。現在參拜者仍然終年不絕，但最熱鬧還是「舉母祭」期間</w:t>
      </w:r>
      <w:r w:rsidRPr="00052619">
        <w:rPr>
          <w:rFonts w:ascii="SimSun" w:eastAsia="SimSun" w:hAnsi="SimSun" w:hint="eastAsia"/>
          <w:bCs/>
          <w:color w:val="000000" w:themeColor="text1"/>
          <w:sz w:val="22"/>
          <w:lang w:eastAsia="zh-TW"/>
        </w:rPr>
        <w:t>。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節日裡，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巨型「山車」（花車）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會在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神社裡展出，然後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還會到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城中街道遊行。</w:t>
      </w:r>
    </w:p>
    <w:p w:rsidR="008332FE" w:rsidRPr="00052619" w:rsidRDefault="008332FE" w:rsidP="008332F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相傳舉母神社最早的興建者是一名武士。他行經當地時，得到主公去世的消息，便決定放棄武士生涯，平靜安穩地度過餘生。因為水之女神「水分」在他的故鄉吉野（今奈良縣）備受敬奉，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所以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他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把祀奉水之女神的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新神社建在了河畔。日本通常在供奉水神時，也供奉兒童守護神「子守」，這也許是因為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這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兩位神明的名字發音接近，「水分」的日語讀音為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mikumari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，「子守」則為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komori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8332FE" w:rsidRPr="00052619" w:rsidRDefault="008332FE" w:rsidP="008332F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舉母神社至今仍然供奉著子守明神，人們把他尊為保護兒童健康成長的守護神。許多民眾會帶孩子來參加神社的各種儀式，例如新生兒的降生禮「初宮參」，還有在孩子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歲、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歲和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7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歲時祝賀他們健康成長的「七五三節」。本殿（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正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殿）之外，神社附屬的末社中也供奉著各路神明，有供奉農業和商業之神的稻荷社，</w:t>
      </w:r>
      <w:r w:rsidRPr="00052619">
        <w:rPr>
          <w:rFonts w:eastAsia="Source Han Sans TW Normal" w:hint="eastAsia"/>
          <w:bCs/>
          <w:color w:val="000000" w:themeColor="text1"/>
          <w:sz w:val="22"/>
          <w:lang w:eastAsia="zh-TW"/>
        </w:rPr>
        <w:t>有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供奉學問、藝術之神的天神社和供奉火神的秋葉社。</w:t>
      </w:r>
    </w:p>
    <w:p w:rsidR="008332FE" w:rsidRPr="00052619" w:rsidRDefault="008332FE" w:rsidP="008332FE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規模盛大的舉母祭於每年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月的第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個週末在神社舉行。此外，每月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日還會舉辦一次規模較小的慶典，旨在敬奉佛教的藥師如來。每逢這一天，神社內會擺上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100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多個小攤</w:t>
      </w:r>
      <w:r w:rsidRPr="00052619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位</w:t>
      </w:r>
      <w:r w:rsidRPr="00052619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，</w:t>
      </w:r>
      <w:r w:rsidRPr="00052619">
        <w:rPr>
          <w:rFonts w:eastAsia="Source Han Sans TW Normal"/>
          <w:bCs/>
          <w:color w:val="000000" w:themeColor="text1"/>
          <w:sz w:val="22"/>
          <w:lang w:eastAsia="zh-TW"/>
        </w:rPr>
        <w:t>販售盆栽、服裝、日用品、食品飲料等各色商品。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2FE"/>
    <w:rsid w:val="00444234"/>
    <w:rsid w:val="008332F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C99E57-B1C6-4795-9C2B-7A1A39EA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2023-11-17T09:00:00Z</dcterms:created>
  <dcterms:modified xsi:type="dcterms:W3CDTF">2023-11-17T09:00:00Z</dcterms:modified>
</cp:coreProperties>
</file>