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CDC" w:rsidRPr="00A7786F" w:rsidRDefault="00FE6CDC" w:rsidP="00FE6CDC">
      <w:pPr>
        <w:shd w:val="clear" w:color="auto" w:fill="FFFFFF"/>
        <w:spacing w:after="280"/>
        <w:rPr>
          <w:rFonts w:ascii="Times New Roman" w:eastAsia="思源黑体 CN Normal" w:hAnsi="Times New Roman" w:cs="Times New Roman"/>
          <w:color w:val="232222"/>
          <w:sz w:val="22"/>
          <w:lang w:eastAsia="zh-CN"/>
        </w:rPr>
      </w:pPr>
      <w:r>
        <w:rPr>
          <w:b/>
        </w:rPr>
        <w:t>勾当台公园</w:t>
      </w:r>
    </w:p>
    <w:p/>
    <w:p w:rsidR="00FE6CDC" w:rsidRPr="00A7786F" w:rsidRDefault="00FE6CDC" w:rsidP="00FE6CDC">
      <w:pPr>
        <w:shd w:val="clear" w:color="auto" w:fill="FFFFFF"/>
        <w:spacing w:after="280"/>
        <w:rPr>
          <w:rFonts w:ascii="Times New Roman" w:eastAsia="思源黑体 CN Normal" w:hAnsi="Times New Roman" w:cs="Times New Roman"/>
          <w:color w:val="232222"/>
          <w:sz w:val="22"/>
          <w:lang w:eastAsia="zh-CN"/>
        </w:rPr>
      </w:pPr>
      <w:r w:rsidRPr="00A7786F">
        <w:rPr>
          <w:rFonts w:ascii="Times New Roman" w:eastAsia="思源黑体 CN Normal" w:hAnsi="Times New Roman" w:cs="Times New Roman"/>
          <w:color w:val="232222"/>
          <w:sz w:val="22"/>
          <w:lang w:eastAsia="zh-CN"/>
        </w:rPr>
        <w:t>在勾当台公园里，历史人物的雕像以及雕刻艺术品随处可见。这些雕塑与春季盛开的樱花和杜鹃花以及秋季生机勃勃的枫树和银杏树相互映衬，形成独特的景观。</w:t>
      </w:r>
    </w:p>
    <w:p w:rsidR="00FE6CDC" w:rsidRPr="00A7786F" w:rsidRDefault="00FE6CDC" w:rsidP="00FE6CDC">
      <w:pPr>
        <w:shd w:val="clear" w:color="auto" w:fill="FFFFFF"/>
        <w:spacing w:after="280"/>
        <w:rPr>
          <w:rFonts w:ascii="Times New Roman" w:eastAsia="思源黑体 CN Normal" w:hAnsi="Times New Roman" w:cs="Times New Roman"/>
          <w:color w:val="232222"/>
          <w:sz w:val="22"/>
          <w:lang w:eastAsia="zh-CN"/>
        </w:rPr>
      </w:pPr>
      <w:r w:rsidRPr="00A7786F">
        <w:rPr>
          <w:rFonts w:ascii="Times New Roman" w:eastAsia="思源黑体 CN Normal" w:hAnsi="Times New Roman" w:cs="Times New Roman"/>
          <w:color w:val="232222"/>
          <w:sz w:val="22"/>
          <w:lang w:eastAsia="zh-CN"/>
        </w:rPr>
        <w:t>勾当台公园坐落在绿树成荫的定禅寺大道旁，邻近宫城县厅。市级节日和活动经常在该公园举行，包括仙台光之盛典、七夕祭和青叶祭等。</w:t>
      </w:r>
    </w:p>
    <w:p w:rsidR="00FE6CDC" w:rsidRPr="00A7786F" w:rsidRDefault="00FE6CDC" w:rsidP="00FE6CDC">
      <w:pPr>
        <w:shd w:val="clear" w:color="auto" w:fill="FFFFFF"/>
        <w:spacing w:after="280"/>
        <w:rPr>
          <w:rFonts w:ascii="Times New Roman" w:eastAsia="思源黑体 CN Normal" w:hAnsi="Times New Roman" w:cs="Times New Roman"/>
          <w:color w:val="232222"/>
          <w:sz w:val="22"/>
          <w:lang w:eastAsia="zh-CN"/>
        </w:rPr>
      </w:pPr>
      <w:r w:rsidRPr="00A7786F">
        <w:rPr>
          <w:rFonts w:ascii="Times New Roman" w:eastAsia="思源黑体 CN Normal" w:hAnsi="Times New Roman" w:cs="Times New Roman"/>
          <w:color w:val="232222"/>
          <w:sz w:val="22"/>
          <w:lang w:eastAsia="zh-CN"/>
        </w:rPr>
        <w:t>在公园里的众多雕像中，矗立着一尊栩栩如生的谷风梶之助</w:t>
      </w:r>
      <w:r w:rsidRPr="00A7786F">
        <w:rPr>
          <w:rFonts w:ascii="Times New Roman" w:eastAsia="思源黑体 CN Normal" w:hAnsi="Times New Roman" w:cs="Times New Roman"/>
          <w:color w:val="232222"/>
          <w:sz w:val="22"/>
          <w:lang w:eastAsia="zh-CN"/>
        </w:rPr>
        <w:t xml:space="preserve"> (1750–1795) </w:t>
      </w:r>
      <w:r w:rsidRPr="00A7786F">
        <w:rPr>
          <w:rFonts w:ascii="Times New Roman" w:eastAsia="思源黑体 CN Normal" w:hAnsi="Times New Roman" w:cs="Times New Roman"/>
          <w:color w:val="232222"/>
          <w:sz w:val="22"/>
          <w:lang w:eastAsia="zh-CN"/>
        </w:rPr>
        <w:t>铜像，他是来自仙台的著名相扑力士。谷风身高达</w:t>
      </w:r>
      <w:r w:rsidRPr="00A7786F">
        <w:rPr>
          <w:rFonts w:ascii="Times New Roman" w:eastAsia="思源黑体 CN Normal" w:hAnsi="Times New Roman" w:cs="Times New Roman"/>
          <w:color w:val="232222"/>
          <w:sz w:val="22"/>
          <w:lang w:eastAsia="zh-CN"/>
        </w:rPr>
        <w:t>1.89</w:t>
      </w:r>
      <w:r w:rsidRPr="00A7786F">
        <w:rPr>
          <w:rFonts w:ascii="Times New Roman" w:eastAsia="思源黑体 CN Normal" w:hAnsi="Times New Roman" w:cs="Times New Roman"/>
          <w:color w:val="232222"/>
          <w:sz w:val="22"/>
          <w:lang w:eastAsia="zh-CN"/>
        </w:rPr>
        <w:t>米，在当时异乎寻常。这尊真人大小的雕像体现了他有多么强壮。谷风</w:t>
      </w:r>
      <w:r w:rsidRPr="00A7786F">
        <w:rPr>
          <w:rFonts w:ascii="Times New Roman" w:eastAsia="思源黑体 CN Normal" w:hAnsi="Times New Roman" w:cs="Times New Roman"/>
          <w:sz w:val="22"/>
          <w:lang w:eastAsia="zh-CN"/>
        </w:rPr>
        <w:t>是日本第</w:t>
      </w:r>
      <w:r w:rsidRPr="00A7786F">
        <w:rPr>
          <w:rFonts w:ascii="Times New Roman" w:eastAsia="思源黑体 CN Normal" w:hAnsi="Times New Roman" w:cs="Times New Roman"/>
          <w:sz w:val="22"/>
          <w:lang w:eastAsia="zh-CN"/>
        </w:rPr>
        <w:t>4</w:t>
      </w:r>
      <w:r w:rsidRPr="00A7786F">
        <w:rPr>
          <w:rFonts w:ascii="Times New Roman" w:eastAsia="思源黑体 CN Normal" w:hAnsi="Times New Roman" w:cs="Times New Roman"/>
          <w:sz w:val="22"/>
          <w:lang w:eastAsia="zh-CN"/>
        </w:rPr>
        <w:t>位获得</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横纲</w:t>
      </w:r>
      <w:r w:rsidRPr="00A7786F">
        <w:rPr>
          <w:rFonts w:ascii="Times New Roman" w:eastAsia="思源黑体 CN Normal" w:hAnsi="Times New Roman" w:cs="Times New Roman"/>
          <w:sz w:val="22"/>
          <w:lang w:eastAsia="zh-CN"/>
        </w:rPr>
        <w:t>”</w:t>
      </w:r>
      <w:r w:rsidRPr="00A7786F">
        <w:rPr>
          <w:rFonts w:ascii="Times New Roman" w:eastAsia="思源黑体 CN Normal" w:hAnsi="Times New Roman" w:cs="Times New Roman"/>
          <w:sz w:val="22"/>
          <w:lang w:eastAsia="zh-CN"/>
        </w:rPr>
        <w:t>称号（相扑力士的最高级别）的相扑力士</w:t>
      </w:r>
      <w:r w:rsidRPr="00A7786F">
        <w:rPr>
          <w:rFonts w:ascii="Times New Roman" w:eastAsia="思源黑体 CN Normal" w:hAnsi="Times New Roman" w:cs="Times New Roman"/>
          <w:color w:val="232222"/>
          <w:sz w:val="22"/>
          <w:lang w:eastAsia="zh-CN"/>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0"/>
    <w:family w:val="swiss"/>
    <w:notTrueType/>
    <w:pitch w:val="variable"/>
    <w:sig w:usb0="00000000"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6CDC"/>
    <w:rsid w:val="00444234"/>
    <w:rsid w:val="00C42597"/>
    <w:rsid w:val="00FE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89423B-C233-4EE6-80FA-65D2982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JA"/>
    <w:basedOn w:val="a"/>
    <w:qFormat/>
    <w:rsid w:val="00FE6CDC"/>
    <w:pPr>
      <w:adjustRightInd w:val="0"/>
      <w:snapToGrid w:val="0"/>
      <w:spacing w:line="240" w:lineRule="atLeast"/>
    </w:pPr>
    <w:rPr>
      <w:rFonts w:ascii="Arial" w:eastAsia="Meiryo UI" w:hAnsi="Arial" w:cs="Arial"/>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2023-11-17T09:15:00Z</dcterms:created>
  <dcterms:modified xsi:type="dcterms:W3CDTF">2023-11-17T09:15:00Z</dcterms:modified>
</cp:coreProperties>
</file>