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208EA" w:rsidRPr="00961DB1" w:rsidRDefault="001208EA" w:rsidP="00200C74">
      <w:pP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>
        <w:rPr>
          <w:b/>
        </w:rPr>
        <w:t>仁王像</w:t>
      </w:r>
    </w:p>
    <w:p/>
    <w:p w:rsidR="001208EA" w:rsidRPr="00961DB1" w:rsidRDefault="001208EA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这两尊肌肉发达的红色金刚力士雕像都高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于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3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米，他们站在仁王门两侧，守护着妻沼圣天山欢喜院本殿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（正殿）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圣天堂。金刚力士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也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被叫做仁王，是愤怒的神灵和佛教的护法神。仁王像通常成对，右边张着嘴的被称为阿形像，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“a”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是与出生有关的第一个声音；左边闭着嘴的是吽形像，他发出的是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“un”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，代表死亡前的最后一个声音。他们总是一起出现，象征着生命的循环。</w:t>
      </w:r>
    </w:p>
    <w:p w:rsidR="001208EA" w:rsidRPr="00961DB1" w:rsidRDefault="001208EA" w:rsidP="00200C74">
      <w:pPr>
        <w:adjustRightInd w:val="0"/>
        <w:snapToGrid w:val="0"/>
        <w:spacing w:line="240" w:lineRule="atLeast"/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这两尊仁王像出自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1658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出自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神奈川县镰仓地区一位名师之手，于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2013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年完成最新一次修复。它们是熊谷市</w:t>
      </w:r>
      <w:r w:rsidRPr="00961DB1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指定</w:t>
      </w:r>
      <w:r w:rsidRPr="00961DB1">
        <w:rPr>
          <w:rFonts w:ascii="Times New Roman" w:eastAsia="Source Han Sans CN Normal" w:hAnsi="Times New Roman" w:cs="Times New Roman"/>
          <w:color w:val="000000" w:themeColor="text1"/>
          <w:sz w:val="22"/>
        </w:rPr>
        <w:t>物质文化财产。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08EA"/>
    <w:rsid w:val="001208EA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163C9B8-D004-4316-8708-79BBEE44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2023-11-17T09:19:00Z</dcterms:created>
  <dcterms:modified xsi:type="dcterms:W3CDTF">2023-11-17T09:19:00Z</dcterms:modified>
</cp:coreProperties>
</file>